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C6" w:rsidRPr="006414D1" w:rsidRDefault="007C38C6" w:rsidP="006414D1">
      <w:pPr>
        <w:pStyle w:val="a3"/>
        <w:widowControl w:val="0"/>
        <w:spacing w:line="276" w:lineRule="auto"/>
        <w:ind w:firstLine="709"/>
        <w:rPr>
          <w:rFonts w:cs="Arial"/>
          <w:b/>
          <w:sz w:val="24"/>
          <w:szCs w:val="24"/>
          <w:lang w:val="uk-UA"/>
        </w:rPr>
      </w:pPr>
      <w:r w:rsidRPr="006414D1">
        <w:rPr>
          <w:rFonts w:cs="Arial"/>
          <w:b/>
          <w:sz w:val="24"/>
          <w:szCs w:val="24"/>
          <w:lang w:val="uk-UA"/>
        </w:rPr>
        <w:t>МІНІСТЕРСТВО ОСВІТИ І НАУКИ УКРАЇНИ</w:t>
      </w:r>
    </w:p>
    <w:p w:rsidR="007C38C6" w:rsidRPr="006414D1" w:rsidRDefault="007C38C6" w:rsidP="006414D1">
      <w:pPr>
        <w:pStyle w:val="a3"/>
        <w:widowControl w:val="0"/>
        <w:spacing w:line="276" w:lineRule="auto"/>
        <w:ind w:firstLine="709"/>
        <w:rPr>
          <w:rFonts w:cs="Arial"/>
          <w:b/>
          <w:sz w:val="24"/>
          <w:szCs w:val="24"/>
          <w:lang w:val="uk-UA"/>
        </w:rPr>
      </w:pPr>
    </w:p>
    <w:p w:rsidR="007C38C6" w:rsidRPr="006414D1" w:rsidRDefault="007C38C6" w:rsidP="006414D1">
      <w:pPr>
        <w:pStyle w:val="a3"/>
        <w:widowControl w:val="0"/>
        <w:spacing w:line="276" w:lineRule="auto"/>
        <w:ind w:firstLine="709"/>
        <w:rPr>
          <w:rFonts w:cs="Arial"/>
          <w:b/>
          <w:sz w:val="24"/>
          <w:szCs w:val="24"/>
          <w:lang w:val="uk-UA"/>
        </w:rPr>
      </w:pPr>
      <w:r w:rsidRPr="006414D1">
        <w:rPr>
          <w:rFonts w:cs="Arial"/>
          <w:b/>
          <w:sz w:val="24"/>
          <w:szCs w:val="24"/>
          <w:lang w:val="uk-UA"/>
        </w:rPr>
        <w:t>ХАРКІВСЬКИЙ НАЦІОНАЛЬНИЙ ЕКОНОМІЧНИЙ УНІВЕРСИТЕТ</w:t>
      </w:r>
    </w:p>
    <w:p w:rsidR="007C38C6" w:rsidRPr="006414D1" w:rsidRDefault="007C38C6" w:rsidP="006414D1">
      <w:pPr>
        <w:pStyle w:val="a3"/>
        <w:widowControl w:val="0"/>
        <w:spacing w:line="276" w:lineRule="auto"/>
        <w:ind w:firstLine="709"/>
        <w:rPr>
          <w:rFonts w:cs="Arial"/>
          <w:b/>
          <w:sz w:val="24"/>
          <w:szCs w:val="24"/>
          <w:lang w:val="uk-UA"/>
        </w:rPr>
      </w:pPr>
      <w:r w:rsidRPr="006414D1">
        <w:rPr>
          <w:rFonts w:cs="Arial"/>
          <w:b/>
          <w:sz w:val="24"/>
          <w:szCs w:val="24"/>
          <w:lang w:val="uk-UA"/>
        </w:rPr>
        <w:t>ІМЕНІ СЕМЕНА КУЗНЕЦЯ</w:t>
      </w:r>
    </w:p>
    <w:p w:rsidR="007C38C6" w:rsidRPr="006414D1" w:rsidRDefault="007C38C6" w:rsidP="006414D1">
      <w:pPr>
        <w:pStyle w:val="a5"/>
        <w:spacing w:before="6" w:line="276" w:lineRule="auto"/>
        <w:ind w:firstLine="709"/>
        <w:jc w:val="center"/>
        <w:rPr>
          <w:rFonts w:ascii="Arial" w:hAnsi="Arial" w:cs="Arial"/>
          <w:b/>
          <w:lang w:val="uk-UA"/>
        </w:rPr>
      </w:pPr>
    </w:p>
    <w:p w:rsidR="007C38C6" w:rsidRPr="006414D1" w:rsidRDefault="007C38C6" w:rsidP="006414D1">
      <w:pPr>
        <w:pStyle w:val="a5"/>
        <w:spacing w:before="10" w:line="276" w:lineRule="auto"/>
        <w:ind w:firstLine="709"/>
        <w:rPr>
          <w:rFonts w:ascii="Arial" w:hAnsi="Arial" w:cs="Arial"/>
          <w:b/>
          <w:lang w:val="uk-UA"/>
        </w:rPr>
      </w:pPr>
    </w:p>
    <w:p w:rsidR="007C38C6" w:rsidRPr="006414D1" w:rsidRDefault="007C38C6" w:rsidP="006414D1">
      <w:pPr>
        <w:pStyle w:val="a5"/>
        <w:spacing w:before="10" w:line="276" w:lineRule="auto"/>
        <w:ind w:firstLine="709"/>
        <w:rPr>
          <w:rFonts w:ascii="Arial" w:hAnsi="Arial" w:cs="Arial"/>
          <w:b/>
          <w:lang w:val="uk-UA"/>
        </w:rPr>
      </w:pPr>
    </w:p>
    <w:p w:rsidR="007C38C6" w:rsidRPr="006414D1" w:rsidRDefault="00AA57F1" w:rsidP="006414D1">
      <w:pPr>
        <w:pStyle w:val="1"/>
        <w:spacing w:after="120"/>
        <w:ind w:left="4536"/>
        <w:jc w:val="center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>"</w:t>
      </w:r>
      <w:r w:rsidR="007C38C6" w:rsidRPr="006414D1">
        <w:rPr>
          <w:rFonts w:ascii="Arial" w:hAnsi="Arial" w:cs="Arial"/>
          <w:sz w:val="24"/>
          <w:szCs w:val="24"/>
        </w:rPr>
        <w:t>ЗАТВЕРДЖУЮ</w:t>
      </w:r>
      <w:r w:rsidRPr="006414D1">
        <w:rPr>
          <w:rFonts w:ascii="Arial" w:hAnsi="Arial" w:cs="Arial"/>
          <w:sz w:val="24"/>
          <w:szCs w:val="24"/>
        </w:rPr>
        <w:t>"</w:t>
      </w:r>
    </w:p>
    <w:p w:rsidR="007C38C6" w:rsidRPr="006414D1" w:rsidRDefault="007C38C6" w:rsidP="006414D1">
      <w:pPr>
        <w:spacing w:after="0"/>
        <w:ind w:left="4536"/>
        <w:jc w:val="center"/>
        <w:rPr>
          <w:rFonts w:ascii="Arial" w:hAnsi="Arial" w:cs="Arial"/>
          <w:color w:val="181818"/>
          <w:spacing w:val="-8"/>
          <w:sz w:val="24"/>
          <w:szCs w:val="24"/>
        </w:rPr>
      </w:pPr>
      <w:r w:rsidRPr="006414D1">
        <w:rPr>
          <w:rFonts w:ascii="Arial" w:hAnsi="Arial" w:cs="Arial"/>
          <w:color w:val="181818"/>
          <w:spacing w:val="-8"/>
          <w:sz w:val="24"/>
          <w:szCs w:val="24"/>
        </w:rPr>
        <w:t>Заступник керівника</w:t>
      </w:r>
    </w:p>
    <w:p w:rsidR="007C38C6" w:rsidRPr="006414D1" w:rsidRDefault="007C38C6" w:rsidP="006414D1">
      <w:pPr>
        <w:ind w:left="4536"/>
        <w:jc w:val="center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color w:val="181818"/>
          <w:spacing w:val="-8"/>
          <w:sz w:val="24"/>
          <w:szCs w:val="24"/>
        </w:rPr>
        <w:t xml:space="preserve">(проректор </w:t>
      </w:r>
      <w:r w:rsidRPr="006414D1">
        <w:rPr>
          <w:rFonts w:ascii="Arial" w:hAnsi="Arial" w:cs="Arial"/>
          <w:color w:val="181818"/>
          <w:sz w:val="24"/>
          <w:szCs w:val="24"/>
        </w:rPr>
        <w:t xml:space="preserve">з </w:t>
      </w:r>
      <w:r w:rsidRPr="006414D1">
        <w:rPr>
          <w:rFonts w:ascii="Arial" w:hAnsi="Arial" w:cs="Arial"/>
          <w:color w:val="181818"/>
          <w:spacing w:val="-8"/>
          <w:sz w:val="24"/>
          <w:szCs w:val="24"/>
        </w:rPr>
        <w:t>науково-педагогічної</w:t>
      </w:r>
      <w:r w:rsidRPr="006414D1">
        <w:rPr>
          <w:rFonts w:ascii="Arial" w:hAnsi="Arial" w:cs="Arial"/>
          <w:color w:val="181818"/>
          <w:spacing w:val="-24"/>
          <w:sz w:val="24"/>
          <w:szCs w:val="24"/>
        </w:rPr>
        <w:t xml:space="preserve"> </w:t>
      </w:r>
      <w:r w:rsidRPr="006414D1">
        <w:rPr>
          <w:rFonts w:ascii="Arial" w:hAnsi="Arial" w:cs="Arial"/>
          <w:color w:val="181818"/>
          <w:spacing w:val="-8"/>
          <w:sz w:val="24"/>
          <w:szCs w:val="24"/>
        </w:rPr>
        <w:t>роботи)</w:t>
      </w:r>
    </w:p>
    <w:p w:rsidR="007C38C6" w:rsidRPr="006414D1" w:rsidRDefault="007C38C6" w:rsidP="006414D1">
      <w:pPr>
        <w:pStyle w:val="a5"/>
        <w:spacing w:before="2" w:line="276" w:lineRule="auto"/>
        <w:ind w:left="4536"/>
        <w:jc w:val="center"/>
        <w:rPr>
          <w:rFonts w:ascii="Arial" w:hAnsi="Arial" w:cs="Arial"/>
          <w:lang w:val="uk-UA"/>
        </w:rPr>
      </w:pPr>
    </w:p>
    <w:p w:rsidR="007C38C6" w:rsidRPr="006414D1" w:rsidRDefault="007C38C6" w:rsidP="006414D1">
      <w:pPr>
        <w:pStyle w:val="a5"/>
        <w:spacing w:before="2" w:line="276" w:lineRule="auto"/>
        <w:ind w:left="4536"/>
        <w:jc w:val="center"/>
        <w:rPr>
          <w:rFonts w:ascii="Arial" w:hAnsi="Arial" w:cs="Arial"/>
          <w:lang w:val="uk-UA"/>
        </w:rPr>
      </w:pPr>
    </w:p>
    <w:p w:rsidR="007C38C6" w:rsidRPr="006414D1" w:rsidRDefault="005558E5" w:rsidP="006414D1">
      <w:pPr>
        <w:pStyle w:val="a5"/>
        <w:tabs>
          <w:tab w:val="left" w:pos="6201"/>
          <w:tab w:val="left" w:pos="7756"/>
          <w:tab w:val="left" w:pos="8293"/>
        </w:tabs>
        <w:spacing w:line="276" w:lineRule="auto"/>
        <w:ind w:left="4536"/>
        <w:jc w:val="center"/>
        <w:rPr>
          <w:rFonts w:ascii="Arial" w:hAnsi="Arial" w:cs="Arial"/>
          <w:lang w:val="uk-UA"/>
        </w:rPr>
      </w:pPr>
      <w:r w:rsidRPr="005558E5">
        <w:rPr>
          <w:rFonts w:ascii="Arial" w:hAnsi="Arial" w:cs="Arial"/>
          <w:lang w:val="uk-UA"/>
        </w:rPr>
        <w:pict>
          <v:line id="_x0000_s1026" style="position:absolute;left:0;text-align:left;z-index:-251659264;mso-wrap-distance-left:0;mso-wrap-distance-right:0;mso-position-horizontal-relative:page" from="302.25pt,2.25pt" to="529.1pt,2.25pt" strokeweight=".19811mm">
            <w10:wrap type="topAndBottom" anchorx="page"/>
          </v:line>
        </w:pict>
      </w:r>
    </w:p>
    <w:p w:rsidR="007C38C6" w:rsidRPr="006414D1" w:rsidRDefault="00AA57F1" w:rsidP="006414D1">
      <w:pPr>
        <w:pStyle w:val="a5"/>
        <w:tabs>
          <w:tab w:val="left" w:pos="6201"/>
          <w:tab w:val="left" w:pos="7756"/>
          <w:tab w:val="left" w:pos="8293"/>
        </w:tabs>
        <w:spacing w:line="276" w:lineRule="auto"/>
        <w:ind w:left="4536"/>
        <w:jc w:val="center"/>
        <w:rPr>
          <w:rFonts w:ascii="Arial" w:hAnsi="Arial" w:cs="Arial"/>
          <w:lang w:val="uk-UA"/>
        </w:rPr>
      </w:pPr>
      <w:r w:rsidRPr="006414D1">
        <w:rPr>
          <w:rFonts w:ascii="Arial" w:hAnsi="Arial" w:cs="Arial"/>
          <w:lang w:val="uk-UA"/>
        </w:rPr>
        <w:t>"</w:t>
      </w:r>
      <w:r w:rsidR="007C38C6" w:rsidRPr="006414D1">
        <w:rPr>
          <w:rFonts w:ascii="Arial" w:hAnsi="Arial" w:cs="Arial"/>
          <w:u w:val="single"/>
          <w:lang w:val="uk-UA"/>
        </w:rPr>
        <w:tab/>
      </w:r>
      <w:r w:rsidRPr="006414D1">
        <w:rPr>
          <w:rFonts w:ascii="Arial" w:hAnsi="Arial" w:cs="Arial"/>
          <w:spacing w:val="-3"/>
          <w:lang w:val="uk-UA"/>
        </w:rPr>
        <w:t>"</w:t>
      </w:r>
      <w:r w:rsidR="007C38C6" w:rsidRPr="006414D1">
        <w:rPr>
          <w:rFonts w:ascii="Arial" w:hAnsi="Arial" w:cs="Arial"/>
          <w:spacing w:val="-3"/>
          <w:lang w:val="uk-UA"/>
        </w:rPr>
        <w:t>_</w:t>
      </w:r>
      <w:r w:rsidR="007C38C6" w:rsidRPr="006414D1">
        <w:rPr>
          <w:rFonts w:ascii="Arial" w:hAnsi="Arial" w:cs="Arial"/>
          <w:spacing w:val="-3"/>
          <w:u w:val="single"/>
          <w:lang w:val="uk-UA"/>
        </w:rPr>
        <w:t xml:space="preserve"> </w:t>
      </w:r>
      <w:r w:rsidR="007C38C6" w:rsidRPr="006414D1">
        <w:rPr>
          <w:rFonts w:ascii="Arial" w:hAnsi="Arial" w:cs="Arial"/>
          <w:spacing w:val="-3"/>
          <w:u w:val="single"/>
          <w:lang w:val="uk-UA"/>
        </w:rPr>
        <w:tab/>
      </w:r>
      <w:r w:rsidR="007C38C6" w:rsidRPr="006414D1">
        <w:rPr>
          <w:rFonts w:ascii="Arial" w:hAnsi="Arial" w:cs="Arial"/>
          <w:spacing w:val="-3"/>
          <w:lang w:val="uk-UA"/>
        </w:rPr>
        <w:t xml:space="preserve"> </w:t>
      </w:r>
      <w:r w:rsidR="007C38C6" w:rsidRPr="006414D1">
        <w:rPr>
          <w:rFonts w:ascii="Arial" w:hAnsi="Arial" w:cs="Arial"/>
          <w:lang w:val="uk-UA"/>
        </w:rPr>
        <w:t>20</w:t>
      </w:r>
      <w:r w:rsidR="007C38C6" w:rsidRPr="006414D1">
        <w:rPr>
          <w:rFonts w:ascii="Arial" w:hAnsi="Arial" w:cs="Arial"/>
          <w:u w:val="single"/>
          <w:lang w:val="uk-UA"/>
        </w:rPr>
        <w:t xml:space="preserve"> </w:t>
      </w:r>
      <w:r w:rsidR="007C38C6" w:rsidRPr="006414D1">
        <w:rPr>
          <w:rFonts w:ascii="Arial" w:hAnsi="Arial" w:cs="Arial"/>
          <w:u w:val="single"/>
          <w:lang w:val="uk-UA"/>
        </w:rPr>
        <w:tab/>
      </w:r>
      <w:r w:rsidR="007C38C6" w:rsidRPr="006414D1">
        <w:rPr>
          <w:rFonts w:ascii="Arial" w:hAnsi="Arial" w:cs="Arial"/>
          <w:u w:val="single"/>
          <w:lang w:val="uk-UA"/>
        </w:rPr>
        <w:tab/>
      </w:r>
      <w:r w:rsidR="007C38C6" w:rsidRPr="006414D1">
        <w:rPr>
          <w:rFonts w:ascii="Arial" w:hAnsi="Arial" w:cs="Arial"/>
          <w:lang w:val="uk-UA"/>
        </w:rPr>
        <w:t>року</w:t>
      </w:r>
    </w:p>
    <w:p w:rsidR="006A39AB" w:rsidRPr="006414D1" w:rsidRDefault="006A39AB" w:rsidP="006414D1">
      <w:pPr>
        <w:pStyle w:val="a5"/>
        <w:spacing w:before="10" w:line="276" w:lineRule="auto"/>
        <w:ind w:left="4536"/>
        <w:jc w:val="center"/>
        <w:rPr>
          <w:rFonts w:ascii="Arial" w:hAnsi="Arial" w:cs="Arial"/>
          <w:lang w:val="uk-UA"/>
        </w:rPr>
      </w:pPr>
    </w:p>
    <w:p w:rsidR="005610B7" w:rsidRPr="006414D1" w:rsidRDefault="005610B7" w:rsidP="006414D1">
      <w:pPr>
        <w:pStyle w:val="a5"/>
        <w:spacing w:before="10" w:line="276" w:lineRule="auto"/>
        <w:ind w:left="4536"/>
        <w:jc w:val="center"/>
        <w:rPr>
          <w:rFonts w:ascii="Arial" w:hAnsi="Arial" w:cs="Arial"/>
          <w:lang w:val="uk-UA"/>
        </w:rPr>
      </w:pPr>
    </w:p>
    <w:p w:rsidR="00F87E69" w:rsidRPr="007353AF" w:rsidRDefault="007353AF" w:rsidP="006414D1">
      <w:pPr>
        <w:pStyle w:val="1"/>
        <w:spacing w:before="206"/>
        <w:ind w:right="3"/>
        <w:jc w:val="center"/>
        <w:rPr>
          <w:rFonts w:ascii="Arial" w:hAnsi="Arial" w:cs="Arial"/>
          <w:caps/>
          <w:sz w:val="24"/>
          <w:szCs w:val="24"/>
          <w:lang w:val="ru-RU"/>
        </w:rPr>
      </w:pPr>
      <w:r w:rsidRPr="007353AF">
        <w:rPr>
          <w:rFonts w:ascii="Arial" w:hAnsi="Arial" w:cs="Arial"/>
          <w:caps/>
          <w:sz w:val="24"/>
          <w:szCs w:val="24"/>
          <w:lang w:eastAsia="ru-RU"/>
        </w:rPr>
        <w:t>Репутаційний маркетинг</w:t>
      </w:r>
      <w:r w:rsidR="00F87E69" w:rsidRPr="007353AF">
        <w:rPr>
          <w:rFonts w:ascii="Arial" w:hAnsi="Arial" w:cs="Arial"/>
          <w:caps/>
          <w:sz w:val="24"/>
          <w:szCs w:val="24"/>
          <w:lang w:eastAsia="ru-RU"/>
        </w:rPr>
        <w:t xml:space="preserve"> </w:t>
      </w:r>
    </w:p>
    <w:p w:rsidR="007C38C6" w:rsidRPr="006414D1" w:rsidRDefault="007C38C6" w:rsidP="006414D1">
      <w:pPr>
        <w:pStyle w:val="1"/>
        <w:spacing w:before="206"/>
        <w:ind w:right="3"/>
        <w:jc w:val="center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робоча програма </w:t>
      </w:r>
      <w:r w:rsidR="00270514" w:rsidRPr="006414D1">
        <w:rPr>
          <w:rFonts w:ascii="Arial" w:hAnsi="Arial" w:cs="Arial"/>
          <w:sz w:val="24"/>
          <w:szCs w:val="24"/>
        </w:rPr>
        <w:t>навчальної дисципліни</w:t>
      </w:r>
    </w:p>
    <w:p w:rsidR="007C38C6" w:rsidRPr="006414D1" w:rsidRDefault="007C38C6" w:rsidP="006414D1">
      <w:pPr>
        <w:pStyle w:val="a5"/>
        <w:spacing w:before="1" w:line="276" w:lineRule="auto"/>
        <w:ind w:firstLine="709"/>
        <w:rPr>
          <w:rFonts w:ascii="Arial" w:hAnsi="Arial" w:cs="Arial"/>
          <w:b/>
          <w:lang w:val="uk-UA"/>
        </w:rPr>
      </w:pPr>
    </w:p>
    <w:p w:rsidR="007C38C6" w:rsidRPr="006414D1" w:rsidRDefault="007C38C6" w:rsidP="006414D1">
      <w:pPr>
        <w:pStyle w:val="a5"/>
        <w:spacing w:before="1" w:line="276" w:lineRule="auto"/>
        <w:ind w:firstLine="709"/>
        <w:rPr>
          <w:rFonts w:ascii="Arial" w:hAnsi="Arial" w:cs="Arial"/>
          <w:b/>
          <w:lang w:val="uk-UA"/>
        </w:rPr>
      </w:pPr>
    </w:p>
    <w:p w:rsidR="007C38C6" w:rsidRPr="006414D1" w:rsidRDefault="007C38C6" w:rsidP="006414D1">
      <w:pPr>
        <w:pStyle w:val="a5"/>
        <w:spacing w:before="1" w:line="276" w:lineRule="auto"/>
        <w:ind w:firstLine="709"/>
        <w:rPr>
          <w:rFonts w:ascii="Arial" w:hAnsi="Arial" w:cs="Arial"/>
          <w:b/>
          <w:lang w:val="uk-UA"/>
        </w:rPr>
      </w:pPr>
    </w:p>
    <w:tbl>
      <w:tblPr>
        <w:tblW w:w="0" w:type="auto"/>
        <w:tblLook w:val="04A0"/>
      </w:tblPr>
      <w:tblGrid>
        <w:gridCol w:w="2518"/>
        <w:gridCol w:w="7340"/>
      </w:tblGrid>
      <w:tr w:rsidR="007C38C6" w:rsidRPr="006414D1" w:rsidTr="002A5464">
        <w:tc>
          <w:tcPr>
            <w:tcW w:w="2518" w:type="dxa"/>
            <w:shd w:val="clear" w:color="auto" w:fill="auto"/>
          </w:tcPr>
          <w:p w:rsidR="007C38C6" w:rsidRPr="006414D1" w:rsidRDefault="007C38C6" w:rsidP="006414D1">
            <w:pPr>
              <w:pStyle w:val="a5"/>
              <w:spacing w:line="276" w:lineRule="auto"/>
              <w:rPr>
                <w:rFonts w:ascii="Arial" w:hAnsi="Arial" w:cs="Arial"/>
                <w:b/>
                <w:lang w:val="uk-UA"/>
              </w:rPr>
            </w:pPr>
            <w:r w:rsidRPr="006414D1">
              <w:rPr>
                <w:rFonts w:ascii="Arial" w:hAnsi="Arial" w:cs="Arial"/>
                <w:lang w:val="uk-UA"/>
              </w:rPr>
              <w:t>Галузь</w:t>
            </w:r>
            <w:r w:rsidRPr="006414D1">
              <w:rPr>
                <w:rFonts w:ascii="Arial" w:hAnsi="Arial" w:cs="Arial"/>
                <w:spacing w:val="-1"/>
                <w:lang w:val="uk-UA"/>
              </w:rPr>
              <w:t xml:space="preserve"> </w:t>
            </w:r>
            <w:r w:rsidRPr="006414D1">
              <w:rPr>
                <w:rFonts w:ascii="Arial" w:hAnsi="Arial" w:cs="Arial"/>
                <w:lang w:val="uk-UA"/>
              </w:rPr>
              <w:t>знань</w:t>
            </w:r>
          </w:p>
        </w:tc>
        <w:tc>
          <w:tcPr>
            <w:tcW w:w="7340" w:type="dxa"/>
            <w:shd w:val="clear" w:color="auto" w:fill="auto"/>
          </w:tcPr>
          <w:p w:rsidR="007C38C6" w:rsidRPr="006414D1" w:rsidRDefault="007C38C6" w:rsidP="006414D1">
            <w:pPr>
              <w:pStyle w:val="a5"/>
              <w:spacing w:before="1" w:line="276" w:lineRule="auto"/>
              <w:rPr>
                <w:rFonts w:ascii="Arial" w:hAnsi="Arial" w:cs="Arial"/>
                <w:b/>
                <w:lang w:val="uk-UA"/>
              </w:rPr>
            </w:pPr>
          </w:p>
        </w:tc>
      </w:tr>
      <w:tr w:rsidR="007C38C6" w:rsidRPr="006414D1" w:rsidTr="002A5464">
        <w:tc>
          <w:tcPr>
            <w:tcW w:w="2518" w:type="dxa"/>
            <w:shd w:val="clear" w:color="auto" w:fill="auto"/>
          </w:tcPr>
          <w:p w:rsidR="007C38C6" w:rsidRPr="006414D1" w:rsidRDefault="007C38C6" w:rsidP="006414D1">
            <w:pPr>
              <w:pStyle w:val="a5"/>
              <w:spacing w:line="276" w:lineRule="auto"/>
              <w:rPr>
                <w:rFonts w:ascii="Arial" w:hAnsi="Arial" w:cs="Arial"/>
                <w:b/>
                <w:lang w:val="uk-UA"/>
              </w:rPr>
            </w:pPr>
            <w:r w:rsidRPr="006414D1">
              <w:rPr>
                <w:rFonts w:ascii="Arial" w:hAnsi="Arial" w:cs="Arial"/>
                <w:lang w:val="uk-UA"/>
              </w:rPr>
              <w:t>Спеціальність</w:t>
            </w:r>
          </w:p>
        </w:tc>
        <w:tc>
          <w:tcPr>
            <w:tcW w:w="7340" w:type="dxa"/>
            <w:shd w:val="clear" w:color="auto" w:fill="auto"/>
          </w:tcPr>
          <w:p w:rsidR="007C38C6" w:rsidRPr="006414D1" w:rsidRDefault="007C38C6" w:rsidP="006414D1">
            <w:pPr>
              <w:pStyle w:val="a5"/>
              <w:spacing w:before="1" w:line="276" w:lineRule="auto"/>
              <w:rPr>
                <w:rFonts w:ascii="Arial" w:hAnsi="Arial" w:cs="Arial"/>
                <w:b/>
                <w:lang w:val="uk-UA"/>
              </w:rPr>
            </w:pPr>
          </w:p>
        </w:tc>
      </w:tr>
      <w:tr w:rsidR="007C38C6" w:rsidRPr="006414D1" w:rsidTr="002A5464">
        <w:tc>
          <w:tcPr>
            <w:tcW w:w="2518" w:type="dxa"/>
            <w:shd w:val="clear" w:color="auto" w:fill="auto"/>
          </w:tcPr>
          <w:p w:rsidR="007C38C6" w:rsidRPr="006414D1" w:rsidRDefault="007C38C6" w:rsidP="006414D1">
            <w:pPr>
              <w:pStyle w:val="a5"/>
              <w:spacing w:line="276" w:lineRule="auto"/>
              <w:rPr>
                <w:rFonts w:ascii="Arial" w:hAnsi="Arial" w:cs="Arial"/>
                <w:b/>
                <w:lang w:val="uk-UA"/>
              </w:rPr>
            </w:pPr>
            <w:r w:rsidRPr="006414D1">
              <w:rPr>
                <w:rFonts w:ascii="Arial" w:hAnsi="Arial" w:cs="Arial"/>
                <w:lang w:val="uk-UA"/>
              </w:rPr>
              <w:t>Освітній</w:t>
            </w:r>
            <w:r w:rsidRPr="006414D1">
              <w:rPr>
                <w:rFonts w:ascii="Arial" w:hAnsi="Arial" w:cs="Arial"/>
                <w:spacing w:val="-1"/>
                <w:lang w:val="uk-UA"/>
              </w:rPr>
              <w:t xml:space="preserve"> </w:t>
            </w:r>
            <w:r w:rsidRPr="006414D1">
              <w:rPr>
                <w:rFonts w:ascii="Arial" w:hAnsi="Arial" w:cs="Arial"/>
                <w:lang w:val="uk-UA"/>
              </w:rPr>
              <w:t>рівень</w:t>
            </w:r>
          </w:p>
        </w:tc>
        <w:tc>
          <w:tcPr>
            <w:tcW w:w="7340" w:type="dxa"/>
            <w:shd w:val="clear" w:color="auto" w:fill="auto"/>
          </w:tcPr>
          <w:p w:rsidR="007C38C6" w:rsidRPr="006414D1" w:rsidRDefault="007C38C6" w:rsidP="006414D1">
            <w:pPr>
              <w:pStyle w:val="a5"/>
              <w:spacing w:before="1" w:line="276" w:lineRule="auto"/>
              <w:rPr>
                <w:rFonts w:ascii="Arial" w:hAnsi="Arial" w:cs="Arial"/>
                <w:b/>
                <w:lang w:val="uk-UA"/>
              </w:rPr>
            </w:pPr>
            <w:r w:rsidRPr="006414D1">
              <w:rPr>
                <w:rFonts w:ascii="Arial" w:hAnsi="Arial" w:cs="Arial"/>
                <w:b/>
                <w:lang w:val="uk-UA"/>
              </w:rPr>
              <w:t>перший</w:t>
            </w:r>
            <w:r w:rsidRPr="006414D1">
              <w:rPr>
                <w:rFonts w:ascii="Arial" w:hAnsi="Arial" w:cs="Arial"/>
                <w:b/>
                <w:spacing w:val="-1"/>
                <w:lang w:val="uk-UA"/>
              </w:rPr>
              <w:t xml:space="preserve"> </w:t>
            </w:r>
            <w:r w:rsidRPr="006414D1">
              <w:rPr>
                <w:rFonts w:ascii="Arial" w:hAnsi="Arial" w:cs="Arial"/>
                <w:b/>
                <w:lang w:val="uk-UA"/>
              </w:rPr>
              <w:t>(бакалаврський)</w:t>
            </w:r>
          </w:p>
        </w:tc>
      </w:tr>
      <w:tr w:rsidR="007C38C6" w:rsidRPr="006414D1" w:rsidTr="002A5464">
        <w:tc>
          <w:tcPr>
            <w:tcW w:w="2518" w:type="dxa"/>
            <w:shd w:val="clear" w:color="auto" w:fill="auto"/>
          </w:tcPr>
          <w:p w:rsidR="007C38C6" w:rsidRPr="006414D1" w:rsidRDefault="007C38C6" w:rsidP="006414D1">
            <w:pPr>
              <w:pStyle w:val="a5"/>
              <w:spacing w:line="276" w:lineRule="auto"/>
              <w:rPr>
                <w:rFonts w:ascii="Arial" w:hAnsi="Arial" w:cs="Arial"/>
                <w:b/>
                <w:lang w:val="uk-UA"/>
              </w:rPr>
            </w:pPr>
            <w:r w:rsidRPr="006414D1">
              <w:rPr>
                <w:rFonts w:ascii="Arial" w:hAnsi="Arial" w:cs="Arial"/>
                <w:lang w:val="uk-UA"/>
              </w:rPr>
              <w:t>Освітня</w:t>
            </w:r>
            <w:r w:rsidRPr="006414D1">
              <w:rPr>
                <w:rFonts w:ascii="Arial" w:hAnsi="Arial" w:cs="Arial"/>
                <w:spacing w:val="-3"/>
                <w:lang w:val="uk-UA"/>
              </w:rPr>
              <w:t xml:space="preserve"> </w:t>
            </w:r>
            <w:r w:rsidRPr="006414D1">
              <w:rPr>
                <w:rFonts w:ascii="Arial" w:hAnsi="Arial" w:cs="Arial"/>
                <w:lang w:val="uk-UA"/>
              </w:rPr>
              <w:t>програма</w:t>
            </w:r>
          </w:p>
        </w:tc>
        <w:tc>
          <w:tcPr>
            <w:tcW w:w="7340" w:type="dxa"/>
            <w:shd w:val="clear" w:color="auto" w:fill="auto"/>
          </w:tcPr>
          <w:p w:rsidR="007C38C6" w:rsidRPr="006414D1" w:rsidRDefault="00F97CA0" w:rsidP="006414D1">
            <w:pPr>
              <w:pStyle w:val="a5"/>
              <w:spacing w:before="1" w:line="276" w:lineRule="auto"/>
              <w:rPr>
                <w:rFonts w:ascii="Arial" w:hAnsi="Arial" w:cs="Arial"/>
                <w:b/>
                <w:lang w:val="uk-UA"/>
              </w:rPr>
            </w:pPr>
            <w:r w:rsidRPr="006414D1">
              <w:rPr>
                <w:rFonts w:ascii="Arial" w:hAnsi="Arial" w:cs="Arial"/>
                <w:b/>
                <w:lang w:val="uk-UA"/>
              </w:rPr>
              <w:t>"</w:t>
            </w:r>
          </w:p>
        </w:tc>
      </w:tr>
    </w:tbl>
    <w:p w:rsidR="007C38C6" w:rsidRPr="006414D1" w:rsidRDefault="007C38C6" w:rsidP="006414D1">
      <w:pPr>
        <w:pStyle w:val="a5"/>
        <w:spacing w:before="10" w:line="276" w:lineRule="auto"/>
        <w:ind w:firstLine="709"/>
        <w:rPr>
          <w:rFonts w:ascii="Arial" w:hAnsi="Arial" w:cs="Arial"/>
          <w:b/>
          <w:lang w:val="uk-UA"/>
        </w:rPr>
      </w:pPr>
    </w:p>
    <w:p w:rsidR="00005CD9" w:rsidRPr="006414D1" w:rsidRDefault="00005CD9" w:rsidP="006414D1">
      <w:pPr>
        <w:pStyle w:val="a5"/>
        <w:spacing w:before="10" w:line="276" w:lineRule="auto"/>
        <w:ind w:firstLine="709"/>
        <w:rPr>
          <w:rFonts w:ascii="Arial" w:hAnsi="Arial" w:cs="Arial"/>
          <w:b/>
          <w:lang w:val="uk-UA"/>
        </w:rPr>
      </w:pPr>
    </w:p>
    <w:p w:rsidR="00AC6737" w:rsidRPr="006414D1" w:rsidRDefault="00AC6737" w:rsidP="006414D1">
      <w:pPr>
        <w:pStyle w:val="a5"/>
        <w:spacing w:before="10" w:line="276" w:lineRule="auto"/>
        <w:ind w:firstLine="709"/>
        <w:rPr>
          <w:rFonts w:ascii="Arial" w:hAnsi="Arial" w:cs="Arial"/>
          <w:b/>
          <w:lang w:val="uk-UA"/>
        </w:rPr>
      </w:pPr>
    </w:p>
    <w:p w:rsidR="00BF7709" w:rsidRPr="006414D1" w:rsidRDefault="00BF7709" w:rsidP="006414D1">
      <w:pPr>
        <w:pStyle w:val="a5"/>
        <w:spacing w:before="10" w:line="276" w:lineRule="auto"/>
        <w:ind w:firstLine="709"/>
        <w:rPr>
          <w:rFonts w:ascii="Arial" w:hAnsi="Arial" w:cs="Arial"/>
          <w:b/>
          <w:lang w:val="uk-UA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54"/>
        <w:gridCol w:w="3690"/>
      </w:tblGrid>
      <w:tr w:rsidR="00005CD9" w:rsidRPr="006414D1" w:rsidTr="00EF2AB3">
        <w:trPr>
          <w:trHeight w:val="291"/>
        </w:trPr>
        <w:tc>
          <w:tcPr>
            <w:tcW w:w="5954" w:type="dxa"/>
            <w:shd w:val="clear" w:color="auto" w:fill="auto"/>
            <w:vAlign w:val="center"/>
          </w:tcPr>
          <w:p w:rsidR="00005CD9" w:rsidRPr="006414D1" w:rsidRDefault="00005CD9" w:rsidP="006414D1">
            <w:pPr>
              <w:pStyle w:val="TableParagraph"/>
              <w:spacing w:line="276" w:lineRule="auto"/>
              <w:ind w:firstLine="92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6414D1">
              <w:rPr>
                <w:rFonts w:ascii="Arial" w:hAnsi="Arial" w:cs="Arial"/>
                <w:sz w:val="24"/>
                <w:szCs w:val="24"/>
                <w:lang w:val="uk-UA"/>
              </w:rPr>
              <w:t>Вид</w:t>
            </w:r>
            <w:r w:rsidRPr="006414D1">
              <w:rPr>
                <w:rFonts w:ascii="Arial" w:hAnsi="Arial" w:cs="Arial"/>
                <w:spacing w:val="-1"/>
                <w:sz w:val="24"/>
                <w:szCs w:val="24"/>
                <w:lang w:val="uk-UA"/>
              </w:rPr>
              <w:t xml:space="preserve"> </w:t>
            </w:r>
            <w:r w:rsidRPr="006414D1">
              <w:rPr>
                <w:rFonts w:ascii="Arial" w:hAnsi="Arial" w:cs="Arial"/>
                <w:sz w:val="24"/>
                <w:szCs w:val="24"/>
                <w:lang w:val="uk-UA"/>
              </w:rPr>
              <w:t>дисципліни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05CD9" w:rsidRPr="006414D1" w:rsidRDefault="00F87E69" w:rsidP="006414D1">
            <w:pPr>
              <w:pStyle w:val="TableParagraph"/>
              <w:spacing w:line="276" w:lineRule="auto"/>
              <w:ind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6414D1">
              <w:rPr>
                <w:rFonts w:ascii="Arial" w:hAnsi="Arial" w:cs="Arial"/>
                <w:b/>
                <w:sz w:val="24"/>
                <w:szCs w:val="24"/>
                <w:lang w:val="uk-UA"/>
              </w:rPr>
              <w:t>вибіркова</w:t>
            </w:r>
          </w:p>
        </w:tc>
      </w:tr>
      <w:tr w:rsidR="00005CD9" w:rsidRPr="006414D1" w:rsidTr="00EF2AB3">
        <w:trPr>
          <w:trHeight w:val="291"/>
        </w:trPr>
        <w:tc>
          <w:tcPr>
            <w:tcW w:w="5954" w:type="dxa"/>
            <w:shd w:val="clear" w:color="auto" w:fill="auto"/>
            <w:vAlign w:val="center"/>
          </w:tcPr>
          <w:p w:rsidR="00005CD9" w:rsidRPr="006414D1" w:rsidRDefault="00005CD9" w:rsidP="006414D1">
            <w:pPr>
              <w:pStyle w:val="TableParagraph"/>
              <w:spacing w:line="276" w:lineRule="auto"/>
              <w:ind w:firstLine="92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414D1">
              <w:rPr>
                <w:rFonts w:ascii="Arial" w:hAnsi="Arial" w:cs="Arial"/>
                <w:sz w:val="24"/>
                <w:szCs w:val="24"/>
                <w:lang w:val="uk-UA"/>
              </w:rPr>
              <w:t>Мова викладання, навчання та</w:t>
            </w:r>
            <w:r w:rsidRPr="006414D1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6414D1">
              <w:rPr>
                <w:rFonts w:ascii="Arial" w:hAnsi="Arial" w:cs="Arial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05CD9" w:rsidRPr="006414D1" w:rsidRDefault="00F87E69" w:rsidP="006414D1">
            <w:pPr>
              <w:pStyle w:val="TableParagraph"/>
              <w:spacing w:line="276" w:lineRule="auto"/>
              <w:ind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6414D1">
              <w:rPr>
                <w:rFonts w:ascii="Arial" w:hAnsi="Arial" w:cs="Arial"/>
                <w:b/>
                <w:sz w:val="24"/>
                <w:szCs w:val="24"/>
                <w:lang w:val="uk-UA"/>
              </w:rPr>
              <w:t>англійська</w:t>
            </w:r>
          </w:p>
        </w:tc>
      </w:tr>
    </w:tbl>
    <w:p w:rsidR="00005CD9" w:rsidRPr="006414D1" w:rsidRDefault="00005CD9" w:rsidP="006414D1">
      <w:pPr>
        <w:pStyle w:val="a5"/>
        <w:spacing w:before="10" w:line="276" w:lineRule="auto"/>
        <w:ind w:firstLine="709"/>
        <w:rPr>
          <w:rFonts w:ascii="Arial" w:hAnsi="Arial" w:cs="Arial"/>
          <w:b/>
          <w:lang w:val="uk-UA"/>
        </w:rPr>
      </w:pPr>
    </w:p>
    <w:p w:rsidR="00005CD9" w:rsidRPr="006414D1" w:rsidRDefault="00005CD9" w:rsidP="006414D1">
      <w:pPr>
        <w:pStyle w:val="a5"/>
        <w:spacing w:before="1" w:line="276" w:lineRule="auto"/>
        <w:ind w:firstLine="709"/>
        <w:rPr>
          <w:rFonts w:ascii="Arial" w:hAnsi="Arial" w:cs="Arial"/>
          <w:lang w:val="uk-UA"/>
        </w:rPr>
      </w:pPr>
    </w:p>
    <w:p w:rsidR="00005CD9" w:rsidRPr="006414D1" w:rsidRDefault="00005CD9" w:rsidP="006414D1">
      <w:pPr>
        <w:pStyle w:val="a5"/>
        <w:spacing w:before="1" w:line="276" w:lineRule="auto"/>
        <w:ind w:firstLine="709"/>
        <w:rPr>
          <w:rFonts w:ascii="Arial" w:hAnsi="Arial" w:cs="Arial"/>
          <w:lang w:val="uk-UA"/>
        </w:rPr>
      </w:pPr>
    </w:p>
    <w:p w:rsidR="00BF7709" w:rsidRPr="006414D1" w:rsidRDefault="008308A8" w:rsidP="006414D1">
      <w:pPr>
        <w:pStyle w:val="a5"/>
        <w:spacing w:before="1" w:line="276" w:lineRule="auto"/>
        <w:rPr>
          <w:rFonts w:ascii="Arial" w:hAnsi="Arial" w:cs="Arial"/>
          <w:lang w:val="uk-UA"/>
        </w:rPr>
      </w:pPr>
      <w:r w:rsidRPr="006414D1">
        <w:rPr>
          <w:rFonts w:ascii="Arial" w:hAnsi="Arial" w:cs="Arial"/>
          <w:lang w:val="uk-UA"/>
        </w:rPr>
        <w:t xml:space="preserve">Завідувач кафедри </w:t>
      </w:r>
      <w:r w:rsidR="00F97CA0" w:rsidRPr="006414D1">
        <w:rPr>
          <w:rFonts w:ascii="Arial" w:hAnsi="Arial" w:cs="Arial"/>
          <w:lang w:val="uk-UA"/>
        </w:rPr>
        <w:t>туризму</w:t>
      </w:r>
      <w:r w:rsidRPr="006414D1">
        <w:rPr>
          <w:rFonts w:ascii="Arial" w:hAnsi="Arial" w:cs="Arial"/>
          <w:lang w:val="uk-UA"/>
        </w:rPr>
        <w:tab/>
      </w:r>
      <w:r w:rsidRPr="006414D1">
        <w:rPr>
          <w:rFonts w:ascii="Arial" w:hAnsi="Arial" w:cs="Arial"/>
          <w:lang w:val="uk-UA"/>
        </w:rPr>
        <w:tab/>
      </w:r>
      <w:r w:rsidRPr="006414D1">
        <w:rPr>
          <w:rFonts w:ascii="Arial" w:hAnsi="Arial" w:cs="Arial"/>
          <w:lang w:val="uk-UA"/>
        </w:rPr>
        <w:tab/>
      </w:r>
      <w:r w:rsidRPr="006414D1">
        <w:rPr>
          <w:rFonts w:ascii="Arial" w:hAnsi="Arial" w:cs="Arial"/>
          <w:lang w:val="uk-UA"/>
        </w:rPr>
        <w:tab/>
      </w:r>
      <w:r w:rsidRPr="006414D1">
        <w:rPr>
          <w:rFonts w:ascii="Arial" w:hAnsi="Arial" w:cs="Arial"/>
          <w:lang w:val="uk-UA"/>
        </w:rPr>
        <w:tab/>
      </w:r>
      <w:r w:rsidRPr="006414D1">
        <w:rPr>
          <w:rFonts w:ascii="Arial" w:hAnsi="Arial" w:cs="Arial"/>
          <w:lang w:val="uk-UA"/>
        </w:rPr>
        <w:tab/>
      </w:r>
      <w:r w:rsidR="00F97CA0" w:rsidRPr="006414D1">
        <w:rPr>
          <w:rFonts w:ascii="Arial" w:hAnsi="Arial" w:cs="Arial"/>
          <w:lang w:val="uk-UA"/>
        </w:rPr>
        <w:t>О. А. Сущенко</w:t>
      </w:r>
    </w:p>
    <w:p w:rsidR="00BF7709" w:rsidRPr="006414D1" w:rsidRDefault="00BF7709" w:rsidP="006414D1">
      <w:pPr>
        <w:pStyle w:val="a5"/>
        <w:spacing w:before="1" w:line="276" w:lineRule="auto"/>
        <w:ind w:firstLine="709"/>
        <w:rPr>
          <w:rFonts w:ascii="Arial" w:hAnsi="Arial" w:cs="Arial"/>
          <w:lang w:val="uk-UA"/>
        </w:rPr>
      </w:pPr>
    </w:p>
    <w:p w:rsidR="007C38C6" w:rsidRPr="006414D1" w:rsidRDefault="007C38C6" w:rsidP="006414D1">
      <w:pPr>
        <w:pStyle w:val="a5"/>
        <w:spacing w:before="1" w:line="276" w:lineRule="auto"/>
        <w:ind w:firstLine="709"/>
        <w:rPr>
          <w:rFonts w:ascii="Arial" w:hAnsi="Arial" w:cs="Arial"/>
          <w:lang w:val="uk-UA"/>
        </w:rPr>
      </w:pPr>
    </w:p>
    <w:p w:rsidR="007C38C6" w:rsidRPr="006414D1" w:rsidRDefault="007C38C6" w:rsidP="006414D1">
      <w:pPr>
        <w:pStyle w:val="a5"/>
        <w:spacing w:line="276" w:lineRule="auto"/>
        <w:ind w:firstLine="709"/>
        <w:rPr>
          <w:rFonts w:ascii="Arial" w:hAnsi="Arial" w:cs="Arial"/>
          <w:lang w:val="uk-UA"/>
        </w:rPr>
      </w:pPr>
    </w:p>
    <w:p w:rsidR="007C38C6" w:rsidRPr="006414D1" w:rsidRDefault="007C38C6" w:rsidP="006414D1">
      <w:pPr>
        <w:pStyle w:val="3"/>
        <w:keepNext w:val="0"/>
        <w:widowControl w:val="0"/>
        <w:spacing w:before="0" w:after="0" w:line="276" w:lineRule="auto"/>
        <w:ind w:firstLine="709"/>
        <w:jc w:val="center"/>
        <w:rPr>
          <w:sz w:val="24"/>
          <w:szCs w:val="24"/>
          <w:lang w:val="uk-UA"/>
        </w:rPr>
      </w:pPr>
      <w:r w:rsidRPr="006414D1">
        <w:rPr>
          <w:sz w:val="24"/>
          <w:szCs w:val="24"/>
          <w:lang w:val="uk-UA"/>
        </w:rPr>
        <w:t xml:space="preserve">Харків </w:t>
      </w:r>
    </w:p>
    <w:p w:rsidR="007C38C6" w:rsidRPr="006414D1" w:rsidRDefault="007C38C6" w:rsidP="006414D1">
      <w:pPr>
        <w:pStyle w:val="3"/>
        <w:keepNext w:val="0"/>
        <w:widowControl w:val="0"/>
        <w:spacing w:before="0" w:after="0" w:line="276" w:lineRule="auto"/>
        <w:ind w:firstLine="709"/>
        <w:jc w:val="center"/>
        <w:rPr>
          <w:sz w:val="24"/>
          <w:szCs w:val="24"/>
          <w:lang w:val="uk-UA"/>
        </w:rPr>
      </w:pPr>
      <w:r w:rsidRPr="006414D1">
        <w:rPr>
          <w:sz w:val="24"/>
          <w:szCs w:val="24"/>
          <w:lang w:val="uk-UA"/>
        </w:rPr>
        <w:t xml:space="preserve">ХНЕУ ім. С. </w:t>
      </w:r>
      <w:proofErr w:type="spellStart"/>
      <w:r w:rsidRPr="006414D1">
        <w:rPr>
          <w:sz w:val="24"/>
          <w:szCs w:val="24"/>
          <w:lang w:val="uk-UA"/>
        </w:rPr>
        <w:t>Кузнеця</w:t>
      </w:r>
      <w:proofErr w:type="spellEnd"/>
      <w:r w:rsidRPr="006414D1">
        <w:rPr>
          <w:sz w:val="24"/>
          <w:szCs w:val="24"/>
          <w:lang w:val="uk-UA"/>
        </w:rPr>
        <w:t xml:space="preserve"> </w:t>
      </w:r>
    </w:p>
    <w:p w:rsidR="004D2E79" w:rsidRPr="006414D1" w:rsidRDefault="005558E5" w:rsidP="006414D1">
      <w:pPr>
        <w:spacing w:after="0"/>
        <w:ind w:left="709"/>
        <w:jc w:val="center"/>
        <w:rPr>
          <w:rFonts w:ascii="Arial" w:hAnsi="Arial" w:cs="Arial"/>
          <w:sz w:val="24"/>
          <w:szCs w:val="24"/>
        </w:rPr>
      </w:pPr>
      <w:r w:rsidRPr="005558E5">
        <w:rPr>
          <w:rFonts w:ascii="Arial" w:hAnsi="Arial" w:cs="Arial"/>
          <w:noProof/>
          <w:sz w:val="24"/>
          <w:szCs w:val="24"/>
          <w:lang w:eastAsia="uk-UA"/>
        </w:rPr>
        <w:pict>
          <v:rect id="_x0000_s1028" style="position:absolute;left:0;text-align:left;margin-left:223.6pt;margin-top:18.7pt;width:38.35pt;height:30.85pt;z-index:251658240" strokecolor="white"/>
        </w:pict>
      </w:r>
      <w:r w:rsidR="007C38C6" w:rsidRPr="006414D1">
        <w:rPr>
          <w:rFonts w:ascii="Arial" w:hAnsi="Arial" w:cs="Arial"/>
          <w:b/>
          <w:sz w:val="24"/>
          <w:szCs w:val="24"/>
        </w:rPr>
        <w:t>201</w:t>
      </w:r>
      <w:r w:rsidR="007353AF">
        <w:rPr>
          <w:rFonts w:ascii="Arial" w:hAnsi="Arial" w:cs="Arial"/>
          <w:b/>
          <w:sz w:val="24"/>
          <w:szCs w:val="24"/>
        </w:rPr>
        <w:t>9</w:t>
      </w:r>
      <w:r w:rsidR="007C38C6" w:rsidRPr="006414D1">
        <w:rPr>
          <w:rFonts w:ascii="Arial" w:hAnsi="Arial" w:cs="Arial"/>
          <w:sz w:val="24"/>
          <w:szCs w:val="24"/>
        </w:rPr>
        <w:br w:type="page"/>
      </w:r>
    </w:p>
    <w:p w:rsidR="007C38C6" w:rsidRPr="006414D1" w:rsidRDefault="007C38C6" w:rsidP="006414D1">
      <w:pPr>
        <w:spacing w:after="0"/>
        <w:ind w:left="709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lastRenderedPageBreak/>
        <w:t>ЗАТВЕРДЖЕНО</w:t>
      </w:r>
    </w:p>
    <w:p w:rsidR="007C38C6" w:rsidRPr="006414D1" w:rsidRDefault="007C38C6" w:rsidP="006414D1">
      <w:pPr>
        <w:pStyle w:val="a5"/>
        <w:spacing w:line="276" w:lineRule="auto"/>
        <w:ind w:firstLine="709"/>
        <w:rPr>
          <w:rFonts w:ascii="Arial" w:hAnsi="Arial" w:cs="Arial"/>
          <w:lang w:val="uk-UA"/>
        </w:rPr>
      </w:pPr>
      <w:r w:rsidRPr="006414D1">
        <w:rPr>
          <w:rFonts w:ascii="Arial" w:hAnsi="Arial" w:cs="Arial"/>
          <w:lang w:val="uk-UA"/>
        </w:rPr>
        <w:t xml:space="preserve">на засіданні кафедри </w:t>
      </w:r>
      <w:r w:rsidR="00F97CA0" w:rsidRPr="006414D1">
        <w:rPr>
          <w:rFonts w:ascii="Arial" w:hAnsi="Arial" w:cs="Arial"/>
          <w:lang w:val="uk-UA"/>
        </w:rPr>
        <w:t>туризму</w:t>
      </w:r>
    </w:p>
    <w:p w:rsidR="007C38C6" w:rsidRPr="006414D1" w:rsidRDefault="007C38C6" w:rsidP="006414D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Протокол № </w:t>
      </w:r>
      <w:r w:rsidR="007353AF">
        <w:rPr>
          <w:rFonts w:ascii="Arial" w:hAnsi="Arial" w:cs="Arial"/>
          <w:sz w:val="24"/>
          <w:szCs w:val="24"/>
        </w:rPr>
        <w:t>___</w:t>
      </w:r>
      <w:r w:rsidRPr="006414D1">
        <w:rPr>
          <w:rFonts w:ascii="Arial" w:hAnsi="Arial" w:cs="Arial"/>
          <w:sz w:val="24"/>
          <w:szCs w:val="24"/>
        </w:rPr>
        <w:t xml:space="preserve"> від </w:t>
      </w:r>
      <w:r w:rsidR="007353AF">
        <w:rPr>
          <w:rFonts w:ascii="Arial" w:hAnsi="Arial" w:cs="Arial"/>
          <w:sz w:val="24"/>
          <w:szCs w:val="24"/>
        </w:rPr>
        <w:t xml:space="preserve">____ </w:t>
      </w:r>
      <w:r w:rsidRPr="006414D1">
        <w:rPr>
          <w:rFonts w:ascii="Arial" w:hAnsi="Arial" w:cs="Arial"/>
          <w:sz w:val="24"/>
          <w:szCs w:val="24"/>
        </w:rPr>
        <w:t>20</w:t>
      </w:r>
      <w:r w:rsidR="00F97CA0" w:rsidRPr="006414D1">
        <w:rPr>
          <w:rFonts w:ascii="Arial" w:hAnsi="Arial" w:cs="Arial"/>
          <w:sz w:val="24"/>
          <w:szCs w:val="24"/>
        </w:rPr>
        <w:t>1</w:t>
      </w:r>
      <w:r w:rsidR="007353AF">
        <w:rPr>
          <w:rFonts w:ascii="Arial" w:hAnsi="Arial" w:cs="Arial"/>
          <w:sz w:val="24"/>
          <w:szCs w:val="24"/>
        </w:rPr>
        <w:t>9</w:t>
      </w:r>
      <w:r w:rsidRPr="006414D1">
        <w:rPr>
          <w:rFonts w:ascii="Arial" w:hAnsi="Arial" w:cs="Arial"/>
          <w:sz w:val="24"/>
          <w:szCs w:val="24"/>
        </w:rPr>
        <w:t xml:space="preserve"> р.</w:t>
      </w:r>
    </w:p>
    <w:p w:rsidR="007C38C6" w:rsidRPr="006414D1" w:rsidRDefault="007C38C6" w:rsidP="006414D1">
      <w:pPr>
        <w:pStyle w:val="a5"/>
        <w:spacing w:before="10" w:line="276" w:lineRule="auto"/>
        <w:ind w:firstLine="709"/>
        <w:rPr>
          <w:rFonts w:ascii="Arial" w:hAnsi="Arial" w:cs="Arial"/>
          <w:lang w:val="uk-UA"/>
        </w:rPr>
      </w:pPr>
    </w:p>
    <w:p w:rsidR="0036062E" w:rsidRPr="006414D1" w:rsidRDefault="0036062E" w:rsidP="006414D1">
      <w:pPr>
        <w:pStyle w:val="a5"/>
        <w:spacing w:line="276" w:lineRule="auto"/>
        <w:ind w:firstLine="709"/>
        <w:rPr>
          <w:rFonts w:ascii="Arial" w:hAnsi="Arial" w:cs="Arial"/>
          <w:lang w:val="uk-UA"/>
        </w:rPr>
      </w:pPr>
      <w:r w:rsidRPr="006414D1">
        <w:rPr>
          <w:rFonts w:ascii="Arial" w:hAnsi="Arial" w:cs="Arial"/>
          <w:lang w:val="uk-UA"/>
        </w:rPr>
        <w:t>Розробники:</w:t>
      </w:r>
    </w:p>
    <w:p w:rsidR="00F97CA0" w:rsidRPr="000522B6" w:rsidRDefault="007353AF" w:rsidP="006414D1">
      <w:pPr>
        <w:pStyle w:val="a5"/>
        <w:spacing w:line="276" w:lineRule="auto"/>
        <w:ind w:firstLine="709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uk-UA"/>
        </w:rPr>
        <w:t>Сущенко</w:t>
      </w:r>
      <w:proofErr w:type="spellEnd"/>
      <w:r w:rsidR="00F87E69" w:rsidRPr="006414D1">
        <w:rPr>
          <w:rFonts w:ascii="Arial" w:hAnsi="Arial" w:cs="Arial"/>
          <w:lang w:val="uk-UA"/>
        </w:rPr>
        <w:t xml:space="preserve"> О.</w:t>
      </w:r>
      <w:r>
        <w:rPr>
          <w:rFonts w:ascii="Arial" w:hAnsi="Arial" w:cs="Arial"/>
          <w:lang w:val="uk-UA"/>
        </w:rPr>
        <w:t>А</w:t>
      </w:r>
      <w:r w:rsidR="00F97CA0" w:rsidRPr="006414D1">
        <w:rPr>
          <w:rFonts w:ascii="Arial" w:hAnsi="Arial" w:cs="Arial"/>
          <w:lang w:val="uk-UA"/>
        </w:rPr>
        <w:t xml:space="preserve">., </w:t>
      </w:r>
      <w:proofErr w:type="spellStart"/>
      <w:r>
        <w:rPr>
          <w:rFonts w:ascii="Arial" w:hAnsi="Arial" w:cs="Arial"/>
          <w:lang w:val="uk-UA"/>
        </w:rPr>
        <w:t>д.е.н</w:t>
      </w:r>
      <w:proofErr w:type="spellEnd"/>
      <w:r w:rsidR="00F87E69" w:rsidRPr="006414D1">
        <w:rPr>
          <w:rFonts w:ascii="Arial" w:hAnsi="Arial" w:cs="Arial"/>
          <w:lang w:val="uk-UA"/>
        </w:rPr>
        <w:t xml:space="preserve">., </w:t>
      </w:r>
      <w:r>
        <w:rPr>
          <w:rFonts w:ascii="Arial" w:hAnsi="Arial" w:cs="Arial"/>
          <w:lang w:val="uk-UA"/>
        </w:rPr>
        <w:t>професор, завідувач</w:t>
      </w:r>
      <w:r w:rsidR="00F97CA0" w:rsidRPr="006414D1">
        <w:rPr>
          <w:rFonts w:ascii="Arial" w:hAnsi="Arial" w:cs="Arial"/>
          <w:lang w:val="uk-UA"/>
        </w:rPr>
        <w:t xml:space="preserve"> кафедри туризму</w:t>
      </w:r>
    </w:p>
    <w:p w:rsidR="00F97CA0" w:rsidRPr="006414D1" w:rsidRDefault="00F97CA0" w:rsidP="006414D1">
      <w:pPr>
        <w:pStyle w:val="a5"/>
        <w:spacing w:line="276" w:lineRule="auto"/>
        <w:ind w:firstLine="709"/>
        <w:rPr>
          <w:rFonts w:ascii="Arial" w:hAnsi="Arial" w:cs="Arial"/>
          <w:lang w:val="uk-UA"/>
        </w:rPr>
      </w:pPr>
    </w:p>
    <w:p w:rsidR="007C38C6" w:rsidRPr="006414D1" w:rsidRDefault="007C38C6" w:rsidP="006414D1">
      <w:pPr>
        <w:pStyle w:val="a5"/>
        <w:spacing w:line="276" w:lineRule="auto"/>
        <w:ind w:firstLine="709"/>
        <w:rPr>
          <w:rFonts w:ascii="Arial" w:hAnsi="Arial" w:cs="Arial"/>
          <w:lang w:val="uk-UA"/>
        </w:rPr>
      </w:pPr>
    </w:p>
    <w:p w:rsidR="007C38C6" w:rsidRPr="006414D1" w:rsidRDefault="007C38C6" w:rsidP="006414D1">
      <w:pPr>
        <w:pStyle w:val="a5"/>
        <w:spacing w:line="276" w:lineRule="auto"/>
        <w:ind w:firstLine="709"/>
        <w:rPr>
          <w:rFonts w:ascii="Arial" w:hAnsi="Arial" w:cs="Arial"/>
          <w:highlight w:val="yellow"/>
          <w:lang w:val="uk-UA"/>
        </w:rPr>
      </w:pPr>
    </w:p>
    <w:p w:rsidR="007C38C6" w:rsidRPr="006414D1" w:rsidRDefault="007C38C6" w:rsidP="006414D1">
      <w:pPr>
        <w:pStyle w:val="a5"/>
        <w:spacing w:line="276" w:lineRule="auto"/>
        <w:ind w:firstLine="709"/>
        <w:rPr>
          <w:rFonts w:ascii="Arial" w:hAnsi="Arial" w:cs="Arial"/>
          <w:highlight w:val="yellow"/>
          <w:lang w:val="uk-UA"/>
        </w:rPr>
      </w:pPr>
    </w:p>
    <w:p w:rsidR="007C38C6" w:rsidRPr="006414D1" w:rsidRDefault="007C38C6" w:rsidP="006414D1">
      <w:pPr>
        <w:pStyle w:val="a5"/>
        <w:spacing w:line="276" w:lineRule="auto"/>
        <w:ind w:firstLine="709"/>
        <w:rPr>
          <w:rFonts w:ascii="Arial" w:hAnsi="Arial" w:cs="Arial"/>
          <w:lang w:val="uk-UA"/>
        </w:rPr>
      </w:pPr>
    </w:p>
    <w:p w:rsidR="0036062E" w:rsidRPr="006414D1" w:rsidRDefault="007C38C6" w:rsidP="006414D1">
      <w:pPr>
        <w:pStyle w:val="a5"/>
        <w:spacing w:line="276" w:lineRule="auto"/>
        <w:ind w:firstLine="709"/>
        <w:jc w:val="center"/>
        <w:rPr>
          <w:rFonts w:ascii="Arial" w:hAnsi="Arial" w:cs="Arial"/>
          <w:b/>
          <w:lang w:val="uk-UA"/>
        </w:rPr>
      </w:pPr>
      <w:r w:rsidRPr="006414D1">
        <w:rPr>
          <w:rFonts w:ascii="Arial" w:hAnsi="Arial" w:cs="Arial"/>
          <w:b/>
          <w:lang w:val="uk-UA"/>
        </w:rPr>
        <w:t>Лист оновлення та перезатвердження</w:t>
      </w:r>
    </w:p>
    <w:p w:rsidR="007C38C6" w:rsidRPr="006414D1" w:rsidRDefault="00B467F1" w:rsidP="006414D1">
      <w:pPr>
        <w:pStyle w:val="a5"/>
        <w:spacing w:line="276" w:lineRule="auto"/>
        <w:ind w:firstLine="709"/>
        <w:jc w:val="center"/>
        <w:rPr>
          <w:rFonts w:ascii="Arial" w:hAnsi="Arial" w:cs="Arial"/>
          <w:b/>
          <w:lang w:val="uk-UA"/>
        </w:rPr>
      </w:pPr>
      <w:r w:rsidRPr="006414D1">
        <w:rPr>
          <w:rFonts w:ascii="Arial" w:hAnsi="Arial" w:cs="Arial"/>
          <w:b/>
          <w:lang w:val="uk-UA"/>
        </w:rPr>
        <w:t>робочої програми навчальної дисципліни</w:t>
      </w:r>
    </w:p>
    <w:p w:rsidR="007C38C6" w:rsidRPr="006414D1" w:rsidRDefault="007C38C6" w:rsidP="006414D1">
      <w:pPr>
        <w:pStyle w:val="a5"/>
        <w:spacing w:line="276" w:lineRule="auto"/>
        <w:ind w:firstLine="709"/>
        <w:jc w:val="center"/>
        <w:rPr>
          <w:rFonts w:ascii="Arial" w:hAnsi="Arial" w:cs="Arial"/>
          <w:b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2287"/>
        <w:gridCol w:w="1715"/>
        <w:gridCol w:w="4003"/>
      </w:tblGrid>
      <w:tr w:rsidR="00BF7709" w:rsidRPr="006414D1" w:rsidTr="00F97CA0">
        <w:trPr>
          <w:trHeight w:val="1032"/>
        </w:trPr>
        <w:tc>
          <w:tcPr>
            <w:tcW w:w="1715" w:type="dxa"/>
            <w:vAlign w:val="center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6414D1">
              <w:rPr>
                <w:rFonts w:ascii="Arial" w:hAnsi="Arial" w:cs="Arial"/>
                <w:lang w:val="uk-UA"/>
              </w:rPr>
              <w:t>Навчальний рік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6414D1">
              <w:rPr>
                <w:rFonts w:ascii="Arial" w:hAnsi="Arial" w:cs="Arial"/>
                <w:lang w:val="uk-UA"/>
              </w:rPr>
              <w:t>Дата засідання кафедри</w:t>
            </w:r>
            <w:r w:rsidR="00287CE2" w:rsidRPr="006414D1">
              <w:rPr>
                <w:rFonts w:ascii="Arial" w:hAnsi="Arial" w:cs="Arial"/>
                <w:lang w:val="uk-UA"/>
              </w:rPr>
              <w:t xml:space="preserve"> –</w:t>
            </w:r>
            <w:r w:rsidRPr="006414D1">
              <w:rPr>
                <w:rFonts w:ascii="Arial" w:hAnsi="Arial" w:cs="Arial"/>
                <w:lang w:val="uk-UA"/>
              </w:rPr>
              <w:t xml:space="preserve">розробника </w:t>
            </w:r>
            <w:r w:rsidR="002379EB" w:rsidRPr="006414D1">
              <w:rPr>
                <w:rFonts w:ascii="Arial" w:hAnsi="Arial" w:cs="Arial"/>
                <w:lang w:val="uk-UA"/>
              </w:rPr>
              <w:t>РПНД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6414D1">
              <w:rPr>
                <w:rFonts w:ascii="Arial" w:hAnsi="Arial" w:cs="Arial"/>
                <w:lang w:val="uk-UA"/>
              </w:rPr>
              <w:t>Номер протоколу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6414D1">
              <w:rPr>
                <w:rFonts w:ascii="Arial" w:hAnsi="Arial" w:cs="Arial"/>
                <w:lang w:val="uk-UA"/>
              </w:rPr>
              <w:t>Підпис завідувача кафедри</w:t>
            </w:r>
          </w:p>
        </w:tc>
      </w:tr>
      <w:tr w:rsidR="00BF7709" w:rsidRPr="006414D1" w:rsidTr="00F97CA0">
        <w:trPr>
          <w:trHeight w:val="483"/>
        </w:trPr>
        <w:tc>
          <w:tcPr>
            <w:tcW w:w="1715" w:type="dxa"/>
            <w:vAlign w:val="center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BF7709" w:rsidRPr="006414D1" w:rsidRDefault="00F97CA0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  <w:r w:rsidRPr="006414D1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BF7709" w:rsidRPr="006414D1" w:rsidTr="00F97CA0">
        <w:trPr>
          <w:trHeight w:val="382"/>
        </w:trPr>
        <w:tc>
          <w:tcPr>
            <w:tcW w:w="1715" w:type="dxa"/>
            <w:vAlign w:val="center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287" w:type="dxa"/>
            <w:shd w:val="clear" w:color="auto" w:fill="auto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15" w:type="dxa"/>
            <w:shd w:val="clear" w:color="auto" w:fill="auto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4003" w:type="dxa"/>
            <w:shd w:val="clear" w:color="auto" w:fill="auto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BF7709" w:rsidRPr="006414D1" w:rsidTr="00F97CA0">
        <w:trPr>
          <w:trHeight w:val="382"/>
        </w:trPr>
        <w:tc>
          <w:tcPr>
            <w:tcW w:w="1715" w:type="dxa"/>
            <w:vAlign w:val="center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287" w:type="dxa"/>
            <w:shd w:val="clear" w:color="auto" w:fill="auto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15" w:type="dxa"/>
            <w:shd w:val="clear" w:color="auto" w:fill="auto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4003" w:type="dxa"/>
            <w:shd w:val="clear" w:color="auto" w:fill="auto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BF7709" w:rsidRPr="006414D1" w:rsidTr="00F97CA0">
        <w:trPr>
          <w:trHeight w:val="382"/>
        </w:trPr>
        <w:tc>
          <w:tcPr>
            <w:tcW w:w="1715" w:type="dxa"/>
            <w:vAlign w:val="center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287" w:type="dxa"/>
            <w:shd w:val="clear" w:color="auto" w:fill="auto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15" w:type="dxa"/>
            <w:shd w:val="clear" w:color="auto" w:fill="auto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4003" w:type="dxa"/>
            <w:shd w:val="clear" w:color="auto" w:fill="auto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BF7709" w:rsidRPr="006414D1" w:rsidTr="00F97CA0">
        <w:trPr>
          <w:trHeight w:val="382"/>
        </w:trPr>
        <w:tc>
          <w:tcPr>
            <w:tcW w:w="1715" w:type="dxa"/>
            <w:vAlign w:val="center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2287" w:type="dxa"/>
            <w:shd w:val="clear" w:color="auto" w:fill="auto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15" w:type="dxa"/>
            <w:shd w:val="clear" w:color="auto" w:fill="auto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4003" w:type="dxa"/>
            <w:shd w:val="clear" w:color="auto" w:fill="auto"/>
          </w:tcPr>
          <w:p w:rsidR="00BF7709" w:rsidRPr="006414D1" w:rsidRDefault="00BF7709" w:rsidP="006414D1">
            <w:pPr>
              <w:pStyle w:val="a5"/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</w:tr>
    </w:tbl>
    <w:p w:rsidR="007C38C6" w:rsidRPr="006414D1" w:rsidRDefault="007C38C6" w:rsidP="006414D1">
      <w:pPr>
        <w:pStyle w:val="a5"/>
        <w:spacing w:line="276" w:lineRule="auto"/>
        <w:ind w:firstLine="709"/>
        <w:rPr>
          <w:rFonts w:ascii="Arial" w:hAnsi="Arial" w:cs="Arial"/>
          <w:lang w:val="uk-UA"/>
        </w:rPr>
      </w:pPr>
    </w:p>
    <w:p w:rsidR="007C38C6" w:rsidRPr="006414D1" w:rsidRDefault="007C38C6" w:rsidP="006414D1">
      <w:pPr>
        <w:pStyle w:val="a5"/>
        <w:spacing w:line="276" w:lineRule="auto"/>
        <w:ind w:firstLine="709"/>
        <w:rPr>
          <w:rFonts w:ascii="Arial" w:hAnsi="Arial" w:cs="Arial"/>
          <w:lang w:val="uk-UA"/>
        </w:rPr>
      </w:pPr>
    </w:p>
    <w:p w:rsidR="007C38C6" w:rsidRPr="006414D1" w:rsidRDefault="007C38C6" w:rsidP="006414D1">
      <w:pPr>
        <w:ind w:firstLine="709"/>
        <w:rPr>
          <w:rFonts w:ascii="Arial" w:hAnsi="Arial" w:cs="Arial"/>
          <w:sz w:val="24"/>
          <w:szCs w:val="24"/>
        </w:rPr>
        <w:sectPr w:rsidR="007C38C6" w:rsidRPr="006414D1" w:rsidSect="00817B58">
          <w:footerReference w:type="default" r:id="rId8"/>
          <w:footerReference w:type="first" r:id="rId9"/>
          <w:pgSz w:w="11910" w:h="16840" w:code="9"/>
          <w:pgMar w:top="1134" w:right="1134" w:bottom="964" w:left="1134" w:header="709" w:footer="397" w:gutter="0"/>
          <w:pgNumType w:start="1"/>
          <w:cols w:space="720"/>
          <w:titlePg/>
          <w:docGrid w:linePitch="299"/>
        </w:sectPr>
      </w:pPr>
    </w:p>
    <w:p w:rsidR="007C38C6" w:rsidRPr="006414D1" w:rsidRDefault="007C38C6" w:rsidP="006414D1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/>
        <w:ind w:left="0" w:firstLine="46"/>
        <w:jc w:val="center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lastRenderedPageBreak/>
        <w:t>Вступ</w:t>
      </w:r>
    </w:p>
    <w:p w:rsidR="00BD5DBD" w:rsidRPr="006414D1" w:rsidRDefault="00BD5DBD" w:rsidP="006414D1">
      <w:pPr>
        <w:rPr>
          <w:rFonts w:ascii="Arial" w:hAnsi="Arial" w:cs="Arial"/>
          <w:sz w:val="24"/>
          <w:szCs w:val="24"/>
        </w:rPr>
      </w:pPr>
    </w:p>
    <w:p w:rsidR="009C4A93" w:rsidRPr="006414D1" w:rsidRDefault="009C4A93" w:rsidP="006414D1">
      <w:pPr>
        <w:widowControl w:val="0"/>
        <w:spacing w:after="0"/>
        <w:ind w:firstLine="756"/>
        <w:jc w:val="both"/>
        <w:rPr>
          <w:rFonts w:ascii="Arial" w:hAnsi="Arial" w:cs="Arial"/>
          <w:b/>
          <w:sz w:val="24"/>
          <w:szCs w:val="24"/>
        </w:rPr>
      </w:pPr>
      <w:r w:rsidRPr="006414D1">
        <w:rPr>
          <w:rFonts w:ascii="Arial" w:hAnsi="Arial" w:cs="Arial"/>
          <w:b/>
          <w:sz w:val="24"/>
          <w:szCs w:val="24"/>
        </w:rPr>
        <w:t>Анотація навчальної дисципліни:</w:t>
      </w:r>
    </w:p>
    <w:p w:rsidR="00BD5DBD" w:rsidRPr="007353AF" w:rsidRDefault="00BD5DBD" w:rsidP="007353AF">
      <w:pPr>
        <w:widowControl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Викладання дисципліни спрямоване на вивчення теоретичних основ </w:t>
      </w:r>
      <w:r w:rsidRPr="007353AF">
        <w:rPr>
          <w:rFonts w:ascii="Arial" w:hAnsi="Arial" w:cs="Arial"/>
          <w:sz w:val="24"/>
          <w:szCs w:val="24"/>
        </w:rPr>
        <w:t xml:space="preserve">з питань організації </w:t>
      </w:r>
      <w:r w:rsidR="007353AF" w:rsidRPr="007353AF">
        <w:rPr>
          <w:rFonts w:ascii="Arial" w:hAnsi="Arial" w:cs="Arial"/>
          <w:sz w:val="24"/>
          <w:szCs w:val="24"/>
        </w:rPr>
        <w:t xml:space="preserve">управління репутацією бренду/підприємства в мережі </w:t>
      </w:r>
      <w:proofErr w:type="spellStart"/>
      <w:r w:rsidR="007353AF" w:rsidRPr="007353AF">
        <w:rPr>
          <w:rFonts w:ascii="Arial" w:hAnsi="Arial" w:cs="Arial"/>
          <w:sz w:val="24"/>
          <w:szCs w:val="24"/>
        </w:rPr>
        <w:t>інтернет</w:t>
      </w:r>
      <w:proofErr w:type="spellEnd"/>
      <w:r w:rsidR="007353AF" w:rsidRPr="007353AF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="007353AF" w:rsidRPr="007353AF">
        <w:rPr>
          <w:rFonts w:ascii="Arial" w:hAnsi="Arial" w:cs="Arial"/>
          <w:sz w:val="24"/>
          <w:szCs w:val="24"/>
        </w:rPr>
        <w:t>офлайні</w:t>
      </w:r>
      <w:proofErr w:type="spellEnd"/>
      <w:r w:rsidRPr="007353AF">
        <w:rPr>
          <w:rFonts w:ascii="Arial" w:hAnsi="Arial" w:cs="Arial"/>
          <w:sz w:val="24"/>
          <w:szCs w:val="24"/>
        </w:rPr>
        <w:t>, практичн</w:t>
      </w:r>
      <w:r w:rsidR="00604F92" w:rsidRPr="007353AF">
        <w:rPr>
          <w:rFonts w:ascii="Arial" w:hAnsi="Arial" w:cs="Arial"/>
          <w:sz w:val="24"/>
          <w:szCs w:val="24"/>
        </w:rPr>
        <w:t>ої</w:t>
      </w:r>
      <w:r w:rsidRPr="007353AF">
        <w:rPr>
          <w:rFonts w:ascii="Arial" w:hAnsi="Arial" w:cs="Arial"/>
          <w:sz w:val="24"/>
          <w:szCs w:val="24"/>
        </w:rPr>
        <w:t xml:space="preserve"> підготовк</w:t>
      </w:r>
      <w:r w:rsidR="00604F92" w:rsidRPr="007353AF">
        <w:rPr>
          <w:rFonts w:ascii="Arial" w:hAnsi="Arial" w:cs="Arial"/>
          <w:sz w:val="24"/>
          <w:szCs w:val="24"/>
        </w:rPr>
        <w:t>и</w:t>
      </w:r>
      <w:r w:rsidRPr="007353AF">
        <w:rPr>
          <w:rFonts w:ascii="Arial" w:hAnsi="Arial" w:cs="Arial"/>
          <w:sz w:val="24"/>
          <w:szCs w:val="24"/>
        </w:rPr>
        <w:t xml:space="preserve"> студентів </w:t>
      </w:r>
      <w:r w:rsidR="00604F92" w:rsidRPr="007353AF">
        <w:rPr>
          <w:rFonts w:ascii="Arial" w:hAnsi="Arial" w:cs="Arial"/>
          <w:sz w:val="24"/>
          <w:szCs w:val="24"/>
        </w:rPr>
        <w:t>д</w:t>
      </w:r>
      <w:r w:rsidRPr="007353AF">
        <w:rPr>
          <w:rFonts w:ascii="Arial" w:hAnsi="Arial" w:cs="Arial"/>
          <w:sz w:val="24"/>
          <w:szCs w:val="24"/>
        </w:rPr>
        <w:t xml:space="preserve">о </w:t>
      </w:r>
      <w:r w:rsidR="007353AF" w:rsidRPr="007353AF">
        <w:rPr>
          <w:rFonts w:ascii="Arial" w:hAnsi="Arial" w:cs="Arial"/>
          <w:sz w:val="24"/>
          <w:szCs w:val="24"/>
        </w:rPr>
        <w:t>захисту ділової репутації підприємства та формуванню потрібного іміджу в сучасних умовах інформаційної економіки</w:t>
      </w:r>
      <w:r w:rsidRPr="007353AF">
        <w:rPr>
          <w:rFonts w:ascii="Arial" w:hAnsi="Arial" w:cs="Arial"/>
          <w:sz w:val="24"/>
          <w:szCs w:val="24"/>
        </w:rPr>
        <w:t>.</w:t>
      </w:r>
    </w:p>
    <w:p w:rsidR="009C4A93" w:rsidRPr="006414D1" w:rsidRDefault="00BD5DBD" w:rsidP="007353AF">
      <w:pPr>
        <w:widowControl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>Знання та вміння з навчальної дисципліни «</w:t>
      </w:r>
      <w:proofErr w:type="spellStart"/>
      <w:r w:rsidR="007353AF" w:rsidRPr="007353AF">
        <w:rPr>
          <w:rFonts w:ascii="Arial" w:hAnsi="Arial" w:cs="Arial"/>
          <w:sz w:val="24"/>
          <w:szCs w:val="24"/>
        </w:rPr>
        <w:t>Репутаційний</w:t>
      </w:r>
      <w:proofErr w:type="spellEnd"/>
      <w:r w:rsidR="007353AF" w:rsidRPr="007353AF">
        <w:rPr>
          <w:rFonts w:ascii="Arial" w:hAnsi="Arial" w:cs="Arial"/>
          <w:sz w:val="24"/>
          <w:szCs w:val="24"/>
        </w:rPr>
        <w:t xml:space="preserve"> маркетинг</w:t>
      </w:r>
      <w:r w:rsidRPr="006414D1">
        <w:rPr>
          <w:rFonts w:ascii="Arial" w:hAnsi="Arial" w:cs="Arial"/>
          <w:sz w:val="24"/>
          <w:szCs w:val="24"/>
        </w:rPr>
        <w:t xml:space="preserve">» необхідні спеціалісту для </w:t>
      </w:r>
      <w:r w:rsidR="009C4A93" w:rsidRPr="006414D1">
        <w:rPr>
          <w:rFonts w:ascii="Arial" w:hAnsi="Arial" w:cs="Arial"/>
          <w:sz w:val="24"/>
          <w:szCs w:val="24"/>
        </w:rPr>
        <w:t xml:space="preserve">виконання планувальних, </w:t>
      </w:r>
      <w:r w:rsidR="007353AF">
        <w:rPr>
          <w:rFonts w:ascii="Arial" w:hAnsi="Arial" w:cs="Arial"/>
          <w:sz w:val="24"/>
          <w:szCs w:val="24"/>
        </w:rPr>
        <w:t xml:space="preserve">маркетингових, </w:t>
      </w:r>
      <w:r w:rsidR="009C4A93" w:rsidRPr="006414D1">
        <w:rPr>
          <w:rFonts w:ascii="Arial" w:hAnsi="Arial" w:cs="Arial"/>
          <w:sz w:val="24"/>
          <w:szCs w:val="24"/>
        </w:rPr>
        <w:t>організацій</w:t>
      </w:r>
      <w:r w:rsidR="00604F92" w:rsidRPr="006414D1">
        <w:rPr>
          <w:rFonts w:ascii="Arial" w:hAnsi="Arial" w:cs="Arial"/>
          <w:sz w:val="24"/>
          <w:szCs w:val="24"/>
        </w:rPr>
        <w:t>но</w:t>
      </w:r>
      <w:r w:rsidR="0049097B" w:rsidRPr="006414D1">
        <w:rPr>
          <w:rFonts w:ascii="Arial" w:hAnsi="Arial" w:cs="Arial"/>
          <w:sz w:val="24"/>
          <w:szCs w:val="24"/>
        </w:rPr>
        <w:t xml:space="preserve">-управлінських </w:t>
      </w:r>
      <w:r w:rsidR="007353AF">
        <w:rPr>
          <w:rFonts w:ascii="Arial" w:hAnsi="Arial" w:cs="Arial"/>
          <w:sz w:val="24"/>
          <w:szCs w:val="24"/>
        </w:rPr>
        <w:t>ф</w:t>
      </w:r>
      <w:r w:rsidR="0049097B" w:rsidRPr="006414D1">
        <w:rPr>
          <w:rFonts w:ascii="Arial" w:hAnsi="Arial" w:cs="Arial"/>
          <w:sz w:val="24"/>
          <w:szCs w:val="24"/>
        </w:rPr>
        <w:t>ункцій</w:t>
      </w:r>
      <w:r w:rsidR="009C4A93" w:rsidRPr="006414D1">
        <w:rPr>
          <w:rFonts w:ascii="Arial" w:hAnsi="Arial" w:cs="Arial"/>
          <w:sz w:val="24"/>
          <w:szCs w:val="24"/>
        </w:rPr>
        <w:t xml:space="preserve"> в процесі діяльності </w:t>
      </w:r>
      <w:r w:rsidR="00604F92" w:rsidRPr="006414D1">
        <w:rPr>
          <w:rFonts w:ascii="Arial" w:hAnsi="Arial" w:cs="Arial"/>
          <w:sz w:val="24"/>
          <w:szCs w:val="24"/>
        </w:rPr>
        <w:t>підприємств</w:t>
      </w:r>
      <w:r w:rsidR="00262F16" w:rsidRPr="006414D1">
        <w:rPr>
          <w:rFonts w:ascii="Arial" w:hAnsi="Arial" w:cs="Arial"/>
          <w:sz w:val="24"/>
          <w:szCs w:val="24"/>
        </w:rPr>
        <w:t>,</w:t>
      </w:r>
      <w:r w:rsidR="0049097B" w:rsidRPr="006414D1">
        <w:rPr>
          <w:rFonts w:ascii="Arial" w:hAnsi="Arial" w:cs="Arial"/>
          <w:sz w:val="24"/>
          <w:szCs w:val="24"/>
        </w:rPr>
        <w:t xml:space="preserve"> для проведення маркетингових та рекламних </w:t>
      </w:r>
      <w:r w:rsidR="002649AD" w:rsidRPr="006414D1">
        <w:rPr>
          <w:rFonts w:ascii="Arial" w:hAnsi="Arial" w:cs="Arial"/>
          <w:sz w:val="24"/>
          <w:szCs w:val="24"/>
        </w:rPr>
        <w:t>досліджень, глибокого розуміння свого споживача та цільової аудиторії,</w:t>
      </w:r>
      <w:r w:rsidR="009C4A93" w:rsidRPr="006414D1">
        <w:rPr>
          <w:rFonts w:ascii="Arial" w:hAnsi="Arial" w:cs="Arial"/>
          <w:sz w:val="24"/>
          <w:szCs w:val="24"/>
        </w:rPr>
        <w:t xml:space="preserve"> </w:t>
      </w:r>
      <w:r w:rsidR="007353AF" w:rsidRPr="007353AF">
        <w:rPr>
          <w:rFonts w:ascii="Arial" w:hAnsi="Arial" w:cs="Arial"/>
          <w:sz w:val="24"/>
          <w:szCs w:val="24"/>
        </w:rPr>
        <w:t xml:space="preserve">формування позитивного іміджу, підвищення </w:t>
      </w:r>
      <w:proofErr w:type="spellStart"/>
      <w:r w:rsidR="007353AF" w:rsidRPr="007353AF">
        <w:rPr>
          <w:rFonts w:ascii="Arial" w:hAnsi="Arial" w:cs="Arial"/>
          <w:sz w:val="24"/>
          <w:szCs w:val="24"/>
        </w:rPr>
        <w:t>впізнаваності</w:t>
      </w:r>
      <w:proofErr w:type="spellEnd"/>
      <w:r w:rsidR="007353AF" w:rsidRPr="007353AF">
        <w:rPr>
          <w:rFonts w:ascii="Arial" w:hAnsi="Arial" w:cs="Arial"/>
          <w:sz w:val="24"/>
          <w:szCs w:val="24"/>
        </w:rPr>
        <w:t xml:space="preserve"> бренду серед цільової аудиторії</w:t>
      </w:r>
      <w:r w:rsidR="00262F16" w:rsidRPr="006414D1">
        <w:rPr>
          <w:rFonts w:ascii="Arial" w:hAnsi="Arial" w:cs="Arial"/>
          <w:sz w:val="24"/>
          <w:szCs w:val="24"/>
        </w:rPr>
        <w:t xml:space="preserve">. </w:t>
      </w:r>
      <w:r w:rsidR="002649AD" w:rsidRPr="006414D1">
        <w:rPr>
          <w:rFonts w:ascii="Arial" w:hAnsi="Arial" w:cs="Arial"/>
          <w:sz w:val="24"/>
          <w:szCs w:val="24"/>
        </w:rPr>
        <w:t xml:space="preserve"> </w:t>
      </w:r>
      <w:r w:rsidR="009C4A93" w:rsidRPr="006414D1">
        <w:rPr>
          <w:rFonts w:ascii="Arial" w:hAnsi="Arial" w:cs="Arial"/>
          <w:sz w:val="24"/>
          <w:szCs w:val="24"/>
        </w:rPr>
        <w:t xml:space="preserve"> </w:t>
      </w:r>
    </w:p>
    <w:p w:rsidR="006A6F4A" w:rsidRPr="006414D1" w:rsidRDefault="00BD5DBD" w:rsidP="006414D1">
      <w:pPr>
        <w:widowControl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>Вивчення курсу базується на відповідному рівні загальних знань та навичок, які отримані при засвоєнні студентами загальнонаукових, гуманітарних та спеціальних дисциплін.</w:t>
      </w:r>
    </w:p>
    <w:p w:rsidR="007353AF" w:rsidRDefault="007353AF" w:rsidP="006414D1">
      <w:pPr>
        <w:widowControl w:val="0"/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bookmarkStart w:id="0" w:name="_Hlk528903509"/>
    </w:p>
    <w:p w:rsidR="009C4A93" w:rsidRPr="006414D1" w:rsidRDefault="009C4A93" w:rsidP="006414D1">
      <w:pPr>
        <w:widowControl w:val="0"/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6414D1">
        <w:rPr>
          <w:rFonts w:ascii="Arial" w:hAnsi="Arial" w:cs="Arial"/>
          <w:b/>
          <w:sz w:val="24"/>
          <w:szCs w:val="24"/>
        </w:rPr>
        <w:t>Мета навчальної дисципліни:</w:t>
      </w:r>
      <w:bookmarkEnd w:id="0"/>
    </w:p>
    <w:p w:rsidR="004D7512" w:rsidRPr="004D7512" w:rsidRDefault="009C4A93" w:rsidP="004D7512">
      <w:pPr>
        <w:widowControl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Метою вивчення дисципліни є формування системи теоретичних знань та практичних навичок щодо </w:t>
      </w:r>
      <w:r w:rsidR="004D7512" w:rsidRPr="004D7512">
        <w:rPr>
          <w:rFonts w:ascii="Arial" w:hAnsi="Arial" w:cs="Arial"/>
          <w:sz w:val="24"/>
          <w:szCs w:val="24"/>
        </w:rPr>
        <w:t xml:space="preserve">управління репутацією бренду/підприємства, проведення комплексу робіт, спрямованих на управління репутацією та іміджем бренду в </w:t>
      </w:r>
      <w:proofErr w:type="spellStart"/>
      <w:r w:rsidR="004D7512" w:rsidRPr="004D7512">
        <w:rPr>
          <w:rFonts w:ascii="Arial" w:hAnsi="Arial" w:cs="Arial"/>
          <w:sz w:val="24"/>
          <w:szCs w:val="24"/>
        </w:rPr>
        <w:t>інтернеті</w:t>
      </w:r>
      <w:proofErr w:type="spellEnd"/>
      <w:r w:rsidR="00734B2C" w:rsidRPr="006414D1">
        <w:rPr>
          <w:rFonts w:ascii="Arial" w:hAnsi="Arial" w:cs="Arial"/>
          <w:sz w:val="24"/>
          <w:szCs w:val="24"/>
        </w:rPr>
        <w:t xml:space="preserve">; </w:t>
      </w:r>
      <w:r w:rsidR="004D7512" w:rsidRPr="004D7512">
        <w:rPr>
          <w:rFonts w:ascii="Arial" w:hAnsi="Arial" w:cs="Arial"/>
          <w:sz w:val="24"/>
          <w:szCs w:val="24"/>
        </w:rPr>
        <w:t xml:space="preserve">моніторингу інформації щодо бренду, яку розміщено в </w:t>
      </w:r>
      <w:proofErr w:type="spellStart"/>
      <w:r w:rsidR="004D7512" w:rsidRPr="004D7512">
        <w:rPr>
          <w:rFonts w:ascii="Arial" w:hAnsi="Arial" w:cs="Arial"/>
          <w:sz w:val="24"/>
          <w:szCs w:val="24"/>
        </w:rPr>
        <w:t>онлайні</w:t>
      </w:r>
      <w:proofErr w:type="spellEnd"/>
      <w:r w:rsidR="004D7512" w:rsidRPr="004D7512">
        <w:rPr>
          <w:rFonts w:ascii="Arial" w:hAnsi="Arial" w:cs="Arial"/>
          <w:sz w:val="24"/>
          <w:szCs w:val="24"/>
        </w:rPr>
        <w:t>; використання здобутих під час навчання знань для використання маркетингового інструментарію щодо здійснення заходів з формування, підтримки та відновлення репутації бренда.</w:t>
      </w:r>
    </w:p>
    <w:p w:rsidR="004D7512" w:rsidRDefault="004D7512" w:rsidP="004D7512">
      <w:pPr>
        <w:pStyle w:val="a8"/>
        <w:spacing w:after="0"/>
        <w:ind w:left="0"/>
        <w:jc w:val="both"/>
        <w:rPr>
          <w:sz w:val="24"/>
          <w:szCs w:val="24"/>
          <w:lang w:val="uk-UA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0"/>
        <w:gridCol w:w="4464"/>
        <w:gridCol w:w="1139"/>
      </w:tblGrid>
      <w:tr w:rsidR="00005CD9" w:rsidRPr="004D7512" w:rsidTr="00F10D4E">
        <w:trPr>
          <w:trHeight w:val="20"/>
        </w:trPr>
        <w:tc>
          <w:tcPr>
            <w:tcW w:w="4320" w:type="dxa"/>
            <w:shd w:val="clear" w:color="auto" w:fill="auto"/>
            <w:vAlign w:val="center"/>
          </w:tcPr>
          <w:p w:rsidR="00005CD9" w:rsidRPr="004D7512" w:rsidRDefault="00A95761" w:rsidP="006414D1">
            <w:pPr>
              <w:pStyle w:val="TableParagraph"/>
              <w:spacing w:line="276" w:lineRule="auto"/>
              <w:ind w:firstLine="92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D7512">
              <w:rPr>
                <w:rFonts w:ascii="Arial" w:hAnsi="Arial" w:cs="Arial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005CD9" w:rsidRPr="004D7512" w:rsidRDefault="0091619B" w:rsidP="006414D1">
            <w:pPr>
              <w:pStyle w:val="TableParagraph"/>
              <w:spacing w:line="276" w:lineRule="auto"/>
              <w:ind w:left="180"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4D7512">
              <w:rPr>
                <w:rFonts w:ascii="Arial" w:hAnsi="Arial" w:cs="Arial"/>
                <w:b/>
                <w:sz w:val="24"/>
                <w:szCs w:val="24"/>
                <w:lang w:val="uk-UA"/>
              </w:rPr>
              <w:t>3</w:t>
            </w:r>
          </w:p>
        </w:tc>
      </w:tr>
      <w:tr w:rsidR="00A95761" w:rsidRPr="004D7512" w:rsidTr="00F10D4E">
        <w:trPr>
          <w:trHeight w:val="20"/>
        </w:trPr>
        <w:tc>
          <w:tcPr>
            <w:tcW w:w="4320" w:type="dxa"/>
            <w:shd w:val="clear" w:color="auto" w:fill="auto"/>
            <w:vAlign w:val="center"/>
          </w:tcPr>
          <w:p w:rsidR="00A95761" w:rsidRPr="004D7512" w:rsidRDefault="00A95761" w:rsidP="006414D1">
            <w:pPr>
              <w:pStyle w:val="TableParagraph"/>
              <w:spacing w:line="276" w:lineRule="auto"/>
              <w:ind w:firstLine="92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D7512">
              <w:rPr>
                <w:rFonts w:ascii="Arial" w:hAnsi="Arial" w:cs="Arial"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A95761" w:rsidRPr="004D7512" w:rsidRDefault="0091619B" w:rsidP="006414D1">
            <w:pPr>
              <w:pStyle w:val="TableParagraph"/>
              <w:spacing w:line="276" w:lineRule="auto"/>
              <w:ind w:left="180"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4D7512">
              <w:rPr>
                <w:rFonts w:ascii="Arial" w:hAnsi="Arial" w:cs="Arial"/>
                <w:b/>
                <w:sz w:val="24"/>
                <w:szCs w:val="24"/>
                <w:lang w:val="uk-UA"/>
              </w:rPr>
              <w:t>2</w:t>
            </w:r>
          </w:p>
        </w:tc>
      </w:tr>
      <w:tr w:rsidR="00A95761" w:rsidRPr="004D7512" w:rsidTr="00F10D4E">
        <w:trPr>
          <w:trHeight w:val="20"/>
        </w:trPr>
        <w:tc>
          <w:tcPr>
            <w:tcW w:w="4320" w:type="dxa"/>
            <w:shd w:val="clear" w:color="auto" w:fill="auto"/>
            <w:vAlign w:val="center"/>
          </w:tcPr>
          <w:p w:rsidR="00A95761" w:rsidRPr="004D7512" w:rsidRDefault="00A95761" w:rsidP="006414D1">
            <w:pPr>
              <w:pStyle w:val="TableParagraph"/>
              <w:spacing w:line="276" w:lineRule="auto"/>
              <w:ind w:firstLine="92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D7512">
              <w:rPr>
                <w:rFonts w:ascii="Arial" w:hAnsi="Arial" w:cs="Arial"/>
                <w:sz w:val="24"/>
                <w:szCs w:val="24"/>
                <w:lang w:val="uk-UA"/>
              </w:rPr>
              <w:t>Кількість кредитів ЕСТS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A95761" w:rsidRPr="004D7512" w:rsidRDefault="000E4A83" w:rsidP="006414D1">
            <w:pPr>
              <w:pStyle w:val="TableParagraph"/>
              <w:spacing w:line="276" w:lineRule="auto"/>
              <w:ind w:left="180"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4D7512">
              <w:rPr>
                <w:rFonts w:ascii="Arial" w:hAnsi="Arial" w:cs="Arial"/>
                <w:b/>
                <w:sz w:val="24"/>
                <w:szCs w:val="24"/>
                <w:lang w:val="uk-UA"/>
              </w:rPr>
              <w:t>4</w:t>
            </w:r>
          </w:p>
        </w:tc>
      </w:tr>
      <w:tr w:rsidR="00A95761" w:rsidRPr="004D7512" w:rsidTr="00F10D4E">
        <w:trPr>
          <w:trHeight w:val="20"/>
        </w:trPr>
        <w:tc>
          <w:tcPr>
            <w:tcW w:w="4320" w:type="dxa"/>
            <w:vMerge w:val="restart"/>
            <w:shd w:val="clear" w:color="auto" w:fill="auto"/>
            <w:vAlign w:val="center"/>
          </w:tcPr>
          <w:p w:rsidR="00A95761" w:rsidRPr="004D7512" w:rsidRDefault="00A95761" w:rsidP="006414D1">
            <w:pPr>
              <w:pStyle w:val="TableParagraph"/>
              <w:spacing w:line="276" w:lineRule="auto"/>
              <w:ind w:firstLine="92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D7512">
              <w:rPr>
                <w:rFonts w:ascii="Arial" w:hAnsi="Arial" w:cs="Arial"/>
                <w:sz w:val="24"/>
                <w:szCs w:val="24"/>
                <w:lang w:val="uk-UA"/>
              </w:rPr>
              <w:t>Аудиторні навчальні заняття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A95761" w:rsidRPr="004D7512" w:rsidRDefault="00A95761" w:rsidP="006414D1">
            <w:pPr>
              <w:pStyle w:val="TableParagraph"/>
              <w:spacing w:line="276" w:lineRule="auto"/>
              <w:ind w:left="180"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4D7512">
              <w:rPr>
                <w:rFonts w:ascii="Arial" w:hAnsi="Arial" w:cs="Arial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95761" w:rsidRPr="004D7512" w:rsidRDefault="00734B2C" w:rsidP="006414D1">
            <w:pPr>
              <w:pStyle w:val="TableParagraph"/>
              <w:spacing w:line="276" w:lineRule="auto"/>
              <w:ind w:left="180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4D7512">
              <w:rPr>
                <w:rFonts w:ascii="Arial" w:hAnsi="Arial" w:cs="Arial"/>
                <w:b/>
                <w:sz w:val="24"/>
                <w:szCs w:val="24"/>
                <w:lang w:val="uk-UA"/>
              </w:rPr>
              <w:t>32</w:t>
            </w:r>
          </w:p>
        </w:tc>
      </w:tr>
      <w:tr w:rsidR="00F10D4E" w:rsidRPr="004D7512" w:rsidTr="00F10D4E">
        <w:trPr>
          <w:trHeight w:val="20"/>
        </w:trPr>
        <w:tc>
          <w:tcPr>
            <w:tcW w:w="4320" w:type="dxa"/>
            <w:vMerge/>
            <w:shd w:val="clear" w:color="auto" w:fill="auto"/>
            <w:vAlign w:val="center"/>
          </w:tcPr>
          <w:p w:rsidR="00F10D4E" w:rsidRPr="004D7512" w:rsidRDefault="00F10D4E" w:rsidP="006414D1">
            <w:pPr>
              <w:pStyle w:val="TableParagraph"/>
              <w:spacing w:line="276" w:lineRule="auto"/>
              <w:ind w:firstLine="92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4464" w:type="dxa"/>
            <w:shd w:val="clear" w:color="auto" w:fill="auto"/>
            <w:vAlign w:val="center"/>
          </w:tcPr>
          <w:p w:rsidR="00F10D4E" w:rsidRPr="004D7512" w:rsidRDefault="00F10D4E" w:rsidP="006414D1">
            <w:pPr>
              <w:pStyle w:val="TableParagraph"/>
              <w:spacing w:line="276" w:lineRule="auto"/>
              <w:ind w:left="180"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4D7512">
              <w:rPr>
                <w:rFonts w:ascii="Arial" w:hAnsi="Arial" w:cs="Arial"/>
                <w:b/>
                <w:sz w:val="24"/>
                <w:szCs w:val="24"/>
                <w:lang w:val="uk-UA"/>
              </w:rPr>
              <w:t>семінарські, практичні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10D4E" w:rsidRPr="004D7512" w:rsidRDefault="00734B2C" w:rsidP="006414D1">
            <w:pPr>
              <w:pStyle w:val="TableParagraph"/>
              <w:spacing w:line="276" w:lineRule="auto"/>
              <w:ind w:left="180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4D7512">
              <w:rPr>
                <w:rFonts w:ascii="Arial" w:hAnsi="Arial" w:cs="Arial"/>
                <w:b/>
                <w:sz w:val="24"/>
                <w:szCs w:val="24"/>
                <w:lang w:val="uk-UA"/>
              </w:rPr>
              <w:t>32</w:t>
            </w:r>
          </w:p>
        </w:tc>
      </w:tr>
      <w:tr w:rsidR="00A95761" w:rsidRPr="004D7512" w:rsidTr="00F10D4E">
        <w:trPr>
          <w:trHeight w:val="20"/>
        </w:trPr>
        <w:tc>
          <w:tcPr>
            <w:tcW w:w="4320" w:type="dxa"/>
            <w:shd w:val="clear" w:color="auto" w:fill="auto"/>
            <w:vAlign w:val="center"/>
          </w:tcPr>
          <w:p w:rsidR="00A95761" w:rsidRPr="004D7512" w:rsidRDefault="00A95761" w:rsidP="006414D1">
            <w:pPr>
              <w:pStyle w:val="TableParagraph"/>
              <w:spacing w:line="276" w:lineRule="auto"/>
              <w:ind w:firstLine="92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D7512">
              <w:rPr>
                <w:rFonts w:ascii="Arial" w:hAnsi="Arial" w:cs="Arial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A95761" w:rsidRPr="004D7512" w:rsidRDefault="00A95761" w:rsidP="006414D1">
            <w:pPr>
              <w:pStyle w:val="TableParagraph"/>
              <w:spacing w:line="276" w:lineRule="auto"/>
              <w:ind w:left="180"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A95761" w:rsidRPr="004D7512" w:rsidRDefault="00F94D3D" w:rsidP="006414D1">
            <w:pPr>
              <w:pStyle w:val="TableParagraph"/>
              <w:spacing w:line="276" w:lineRule="auto"/>
              <w:ind w:left="180"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4D7512">
              <w:rPr>
                <w:rFonts w:ascii="Arial" w:hAnsi="Arial" w:cs="Arial"/>
                <w:b/>
                <w:sz w:val="24"/>
                <w:szCs w:val="24"/>
                <w:lang w:val="uk-UA"/>
              </w:rPr>
              <w:t>6</w:t>
            </w:r>
            <w:r w:rsidR="00734B2C" w:rsidRPr="004D7512">
              <w:rPr>
                <w:rFonts w:ascii="Arial" w:hAnsi="Arial" w:cs="Arial"/>
                <w:b/>
                <w:sz w:val="24"/>
                <w:szCs w:val="24"/>
                <w:lang w:val="uk-UA"/>
              </w:rPr>
              <w:t>4</w:t>
            </w:r>
          </w:p>
        </w:tc>
      </w:tr>
      <w:tr w:rsidR="00AC6737" w:rsidRPr="006414D1" w:rsidTr="00F10D4E">
        <w:trPr>
          <w:trHeight w:val="20"/>
        </w:trPr>
        <w:tc>
          <w:tcPr>
            <w:tcW w:w="4320" w:type="dxa"/>
            <w:shd w:val="clear" w:color="auto" w:fill="auto"/>
            <w:vAlign w:val="center"/>
          </w:tcPr>
          <w:p w:rsidR="00AC6737" w:rsidRPr="004D7512" w:rsidRDefault="00AC6737" w:rsidP="006414D1">
            <w:pPr>
              <w:pStyle w:val="TableParagraph"/>
              <w:spacing w:line="276" w:lineRule="auto"/>
              <w:ind w:firstLine="92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D7512">
              <w:rPr>
                <w:rFonts w:ascii="Arial" w:hAnsi="Arial" w:cs="Arial"/>
                <w:sz w:val="24"/>
                <w:szCs w:val="24"/>
                <w:lang w:val="uk-UA"/>
              </w:rPr>
              <w:t>Форма</w:t>
            </w:r>
            <w:r w:rsidRPr="004D7512">
              <w:rPr>
                <w:rFonts w:ascii="Arial" w:hAnsi="Arial" w:cs="Arial"/>
                <w:spacing w:val="-3"/>
                <w:sz w:val="24"/>
                <w:szCs w:val="24"/>
                <w:lang w:val="uk-UA"/>
              </w:rPr>
              <w:t xml:space="preserve"> </w:t>
            </w:r>
            <w:r w:rsidRPr="004D7512">
              <w:rPr>
                <w:rFonts w:ascii="Arial" w:hAnsi="Arial" w:cs="Arial"/>
                <w:sz w:val="24"/>
                <w:szCs w:val="24"/>
                <w:lang w:val="uk-UA"/>
              </w:rPr>
              <w:t>підсумкового</w:t>
            </w:r>
            <w:r w:rsidRPr="004D7512">
              <w:rPr>
                <w:rFonts w:ascii="Arial" w:hAnsi="Arial" w:cs="Arial"/>
                <w:spacing w:val="-1"/>
                <w:sz w:val="24"/>
                <w:szCs w:val="24"/>
                <w:lang w:val="uk-UA"/>
              </w:rPr>
              <w:t xml:space="preserve"> </w:t>
            </w:r>
            <w:r w:rsidRPr="004D7512">
              <w:rPr>
                <w:rFonts w:ascii="Arial" w:hAnsi="Arial" w:cs="Arial"/>
                <w:sz w:val="24"/>
                <w:szCs w:val="24"/>
                <w:lang w:val="uk-UA"/>
              </w:rPr>
              <w:t>контролю</w:t>
            </w:r>
          </w:p>
        </w:tc>
        <w:tc>
          <w:tcPr>
            <w:tcW w:w="5603" w:type="dxa"/>
            <w:gridSpan w:val="2"/>
            <w:shd w:val="clear" w:color="auto" w:fill="auto"/>
            <w:vAlign w:val="center"/>
          </w:tcPr>
          <w:p w:rsidR="00AC6737" w:rsidRPr="006414D1" w:rsidRDefault="00734B2C" w:rsidP="006414D1">
            <w:pPr>
              <w:pStyle w:val="TableParagraph"/>
              <w:spacing w:line="276" w:lineRule="auto"/>
              <w:ind w:left="180" w:firstLine="5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4D7512">
              <w:rPr>
                <w:rFonts w:ascii="Arial" w:hAnsi="Arial" w:cs="Arial"/>
                <w:b/>
                <w:sz w:val="24"/>
                <w:szCs w:val="24"/>
                <w:lang w:val="uk-UA"/>
              </w:rPr>
              <w:t>залік</w:t>
            </w:r>
          </w:p>
        </w:tc>
      </w:tr>
    </w:tbl>
    <w:p w:rsidR="00005CD9" w:rsidRPr="006414D1" w:rsidRDefault="00005CD9" w:rsidP="006414D1">
      <w:pPr>
        <w:pStyle w:val="a7"/>
        <w:tabs>
          <w:tab w:val="left" w:pos="483"/>
        </w:tabs>
        <w:spacing w:line="276" w:lineRule="auto"/>
        <w:ind w:left="709" w:right="588" w:firstLine="0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7C38C6" w:rsidRPr="006414D1" w:rsidRDefault="007C38C6" w:rsidP="006414D1">
      <w:pPr>
        <w:pStyle w:val="a7"/>
        <w:spacing w:line="276" w:lineRule="auto"/>
        <w:ind w:left="0" w:right="625" w:firstLine="0"/>
        <w:jc w:val="center"/>
        <w:rPr>
          <w:rFonts w:ascii="Arial" w:hAnsi="Arial" w:cs="Arial"/>
          <w:sz w:val="24"/>
          <w:szCs w:val="24"/>
          <w:lang w:val="uk-UA"/>
        </w:rPr>
      </w:pPr>
      <w:r w:rsidRPr="006414D1">
        <w:rPr>
          <w:rFonts w:ascii="Arial" w:hAnsi="Arial" w:cs="Arial"/>
          <w:b/>
          <w:sz w:val="24"/>
          <w:szCs w:val="24"/>
          <w:lang w:val="uk-UA"/>
        </w:rPr>
        <w:t>Структурно-логічна схема вивчення навчальної дисципліни:</w:t>
      </w:r>
    </w:p>
    <w:p w:rsidR="007C38C6" w:rsidRPr="006414D1" w:rsidRDefault="007C38C6" w:rsidP="006414D1">
      <w:pPr>
        <w:pStyle w:val="a7"/>
        <w:tabs>
          <w:tab w:val="left" w:pos="624"/>
        </w:tabs>
        <w:spacing w:line="276" w:lineRule="auto"/>
        <w:ind w:left="0" w:right="625" w:firstLine="709"/>
        <w:jc w:val="both"/>
        <w:rPr>
          <w:rFonts w:ascii="Arial" w:hAnsi="Arial" w:cs="Arial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961"/>
      </w:tblGrid>
      <w:tr w:rsidR="007C38C6" w:rsidRPr="006414D1" w:rsidTr="00885F8A">
        <w:tc>
          <w:tcPr>
            <w:tcW w:w="4962" w:type="dxa"/>
            <w:shd w:val="clear" w:color="auto" w:fill="auto"/>
          </w:tcPr>
          <w:p w:rsidR="007C38C6" w:rsidRPr="006414D1" w:rsidRDefault="007C38C6" w:rsidP="006414D1">
            <w:pPr>
              <w:pStyle w:val="a7"/>
              <w:tabs>
                <w:tab w:val="left" w:pos="624"/>
              </w:tabs>
              <w:spacing w:line="276" w:lineRule="auto"/>
              <w:ind w:left="0" w:right="625" w:firstLine="709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bookmarkStart w:id="1" w:name="_Hlk528900713"/>
            <w:r w:rsidRPr="006414D1">
              <w:rPr>
                <w:rFonts w:ascii="Arial" w:hAnsi="Arial" w:cs="Arial"/>
                <w:b/>
                <w:sz w:val="24"/>
                <w:szCs w:val="24"/>
                <w:lang w:val="uk-UA"/>
              </w:rPr>
              <w:t>Попередні дисципліни</w:t>
            </w:r>
          </w:p>
        </w:tc>
        <w:tc>
          <w:tcPr>
            <w:tcW w:w="4961" w:type="dxa"/>
            <w:shd w:val="clear" w:color="auto" w:fill="auto"/>
          </w:tcPr>
          <w:p w:rsidR="007C38C6" w:rsidRPr="006414D1" w:rsidRDefault="007C38C6" w:rsidP="006414D1">
            <w:pPr>
              <w:pStyle w:val="a7"/>
              <w:tabs>
                <w:tab w:val="left" w:pos="624"/>
              </w:tabs>
              <w:spacing w:line="276" w:lineRule="auto"/>
              <w:ind w:left="0" w:right="625" w:firstLine="709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6414D1">
              <w:rPr>
                <w:rFonts w:ascii="Arial" w:hAnsi="Arial" w:cs="Arial"/>
                <w:b/>
                <w:sz w:val="24"/>
                <w:szCs w:val="24"/>
                <w:lang w:val="uk-UA"/>
              </w:rPr>
              <w:t>Наступні дисципліни</w:t>
            </w:r>
          </w:p>
        </w:tc>
      </w:tr>
      <w:tr w:rsidR="007C38C6" w:rsidRPr="006414D1" w:rsidTr="00885F8A">
        <w:tc>
          <w:tcPr>
            <w:tcW w:w="4962" w:type="dxa"/>
            <w:shd w:val="clear" w:color="auto" w:fill="auto"/>
          </w:tcPr>
          <w:p w:rsidR="007C38C6" w:rsidRPr="006414D1" w:rsidRDefault="004D7512" w:rsidP="004D7512">
            <w:pPr>
              <w:pStyle w:val="a7"/>
              <w:tabs>
                <w:tab w:val="left" w:pos="624"/>
              </w:tabs>
              <w:spacing w:line="276" w:lineRule="auto"/>
              <w:ind w:left="0" w:right="-6" w:firstLine="7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414D1">
              <w:rPr>
                <w:rFonts w:ascii="Arial" w:hAnsi="Arial" w:cs="Arial"/>
                <w:sz w:val="24"/>
                <w:szCs w:val="24"/>
                <w:lang w:val="uk-UA"/>
              </w:rPr>
              <w:t xml:space="preserve">Економіка підприємства </w:t>
            </w:r>
          </w:p>
        </w:tc>
        <w:tc>
          <w:tcPr>
            <w:tcW w:w="4961" w:type="dxa"/>
            <w:shd w:val="clear" w:color="auto" w:fill="auto"/>
          </w:tcPr>
          <w:p w:rsidR="007C38C6" w:rsidRPr="006414D1" w:rsidRDefault="004D7512" w:rsidP="006414D1">
            <w:pPr>
              <w:pStyle w:val="a7"/>
              <w:tabs>
                <w:tab w:val="left" w:pos="624"/>
              </w:tabs>
              <w:spacing w:line="276" w:lineRule="auto"/>
              <w:ind w:left="0" w:right="-6" w:firstLine="72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Міжнародна економіка </w:t>
            </w:r>
          </w:p>
        </w:tc>
      </w:tr>
      <w:tr w:rsidR="007C38C6" w:rsidRPr="006414D1" w:rsidTr="00885F8A">
        <w:tc>
          <w:tcPr>
            <w:tcW w:w="4962" w:type="dxa"/>
            <w:shd w:val="clear" w:color="auto" w:fill="auto"/>
          </w:tcPr>
          <w:p w:rsidR="007C38C6" w:rsidRPr="006414D1" w:rsidRDefault="00734B2C" w:rsidP="006414D1">
            <w:pPr>
              <w:pStyle w:val="a7"/>
              <w:tabs>
                <w:tab w:val="left" w:pos="624"/>
              </w:tabs>
              <w:spacing w:line="276" w:lineRule="auto"/>
              <w:ind w:left="0" w:right="-6" w:firstLine="72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414D1">
              <w:rPr>
                <w:rFonts w:ascii="Arial" w:hAnsi="Arial" w:cs="Arial"/>
                <w:sz w:val="24"/>
                <w:szCs w:val="24"/>
                <w:lang w:val="uk-UA"/>
              </w:rPr>
              <w:t xml:space="preserve">Маркетинг </w:t>
            </w:r>
          </w:p>
        </w:tc>
        <w:tc>
          <w:tcPr>
            <w:tcW w:w="4961" w:type="dxa"/>
            <w:shd w:val="clear" w:color="auto" w:fill="auto"/>
          </w:tcPr>
          <w:p w:rsidR="007C38C6" w:rsidRPr="006414D1" w:rsidRDefault="004D7512" w:rsidP="004D7512">
            <w:pPr>
              <w:pStyle w:val="a7"/>
              <w:tabs>
                <w:tab w:val="left" w:pos="624"/>
              </w:tabs>
              <w:spacing w:line="276" w:lineRule="auto"/>
              <w:ind w:left="0" w:right="-6" w:firstLine="72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Міжнародний </w:t>
            </w:r>
            <w:r w:rsidR="001E152E" w:rsidRPr="006414D1">
              <w:rPr>
                <w:rFonts w:ascii="Arial" w:hAnsi="Arial" w:cs="Arial"/>
                <w:sz w:val="24"/>
                <w:szCs w:val="24"/>
                <w:lang w:val="uk-UA"/>
              </w:rPr>
              <w:t xml:space="preserve">маркетинг </w:t>
            </w:r>
          </w:p>
        </w:tc>
      </w:tr>
      <w:tr w:rsidR="00005CD9" w:rsidRPr="006414D1" w:rsidTr="00885F8A">
        <w:tc>
          <w:tcPr>
            <w:tcW w:w="4962" w:type="dxa"/>
            <w:shd w:val="clear" w:color="auto" w:fill="auto"/>
          </w:tcPr>
          <w:p w:rsidR="00005CD9" w:rsidRPr="006414D1" w:rsidRDefault="00734B2C" w:rsidP="006414D1">
            <w:pPr>
              <w:tabs>
                <w:tab w:val="left" w:pos="624"/>
              </w:tabs>
              <w:ind w:right="-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Менеджмент</w:t>
            </w:r>
          </w:p>
        </w:tc>
        <w:tc>
          <w:tcPr>
            <w:tcW w:w="4961" w:type="dxa"/>
            <w:shd w:val="clear" w:color="auto" w:fill="auto"/>
          </w:tcPr>
          <w:p w:rsidR="00005CD9" w:rsidRPr="006414D1" w:rsidRDefault="001E152E" w:rsidP="004D7512">
            <w:pPr>
              <w:pStyle w:val="a7"/>
              <w:tabs>
                <w:tab w:val="left" w:pos="624"/>
              </w:tabs>
              <w:spacing w:line="276" w:lineRule="auto"/>
              <w:ind w:left="0" w:right="-6" w:firstLine="72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414D1">
              <w:rPr>
                <w:rFonts w:ascii="Arial" w:hAnsi="Arial" w:cs="Arial"/>
                <w:sz w:val="24"/>
                <w:szCs w:val="24"/>
                <w:lang w:val="uk-UA"/>
              </w:rPr>
              <w:t xml:space="preserve">Управління конкурентоспроможністю підприємств </w:t>
            </w:r>
          </w:p>
        </w:tc>
      </w:tr>
      <w:bookmarkEnd w:id="1"/>
    </w:tbl>
    <w:p w:rsidR="00B0460F" w:rsidRDefault="00B0460F" w:rsidP="00B0460F">
      <w:pPr>
        <w:pStyle w:val="1"/>
        <w:keepNext w:val="0"/>
        <w:widowControl w:val="0"/>
        <w:autoSpaceDE w:val="0"/>
        <w:autoSpaceDN w:val="0"/>
        <w:spacing w:before="0" w:after="0"/>
        <w:rPr>
          <w:rFonts w:ascii="Arial" w:hAnsi="Arial" w:cs="Arial"/>
          <w:b w:val="0"/>
          <w:bCs w:val="0"/>
          <w:kern w:val="0"/>
          <w:sz w:val="24"/>
          <w:szCs w:val="24"/>
          <w:lang w:bidi="en-US"/>
        </w:rPr>
      </w:pPr>
    </w:p>
    <w:p w:rsidR="00FC5047" w:rsidRDefault="00FC5047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535EF" w:rsidRDefault="004D2E79" w:rsidP="006414D1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lastRenderedPageBreak/>
        <w:t>Компетентності та р</w:t>
      </w:r>
      <w:r w:rsidR="00C535EF" w:rsidRPr="006414D1">
        <w:rPr>
          <w:rFonts w:ascii="Arial" w:hAnsi="Arial" w:cs="Arial"/>
          <w:sz w:val="24"/>
          <w:szCs w:val="24"/>
        </w:rPr>
        <w:t>езультати навчання за</w:t>
      </w:r>
      <w:r w:rsidR="00C535EF" w:rsidRPr="006414D1">
        <w:rPr>
          <w:rFonts w:ascii="Arial" w:hAnsi="Arial" w:cs="Arial"/>
          <w:spacing w:val="-3"/>
          <w:sz w:val="24"/>
          <w:szCs w:val="24"/>
        </w:rPr>
        <w:t xml:space="preserve"> </w:t>
      </w:r>
      <w:r w:rsidR="00C535EF" w:rsidRPr="006414D1">
        <w:rPr>
          <w:rFonts w:ascii="Arial" w:hAnsi="Arial" w:cs="Arial"/>
          <w:sz w:val="24"/>
          <w:szCs w:val="24"/>
        </w:rPr>
        <w:t>дисципліною:</w:t>
      </w:r>
    </w:p>
    <w:p w:rsidR="00C535EF" w:rsidRPr="006414D1" w:rsidRDefault="00C535EF" w:rsidP="006414D1">
      <w:pPr>
        <w:pStyle w:val="a5"/>
        <w:spacing w:line="276" w:lineRule="auto"/>
        <w:ind w:firstLine="709"/>
        <w:rPr>
          <w:rFonts w:ascii="Arial" w:hAnsi="Arial" w:cs="Arial"/>
          <w:b/>
          <w:highlight w:val="yellow"/>
          <w:lang w:val="uk-UA"/>
        </w:rPr>
      </w:pPr>
    </w:p>
    <w:tbl>
      <w:tblPr>
        <w:tblStyle w:val="af1"/>
        <w:tblW w:w="0" w:type="auto"/>
        <w:tblLook w:val="04A0"/>
      </w:tblPr>
      <w:tblGrid>
        <w:gridCol w:w="6629"/>
        <w:gridCol w:w="3512"/>
      </w:tblGrid>
      <w:tr w:rsidR="000D1171" w:rsidRPr="006414D1" w:rsidTr="0023201B">
        <w:trPr>
          <w:trHeight w:val="20"/>
          <w:tblHeader/>
        </w:trPr>
        <w:tc>
          <w:tcPr>
            <w:tcW w:w="6629" w:type="dxa"/>
            <w:vAlign w:val="center"/>
            <w:hideMark/>
          </w:tcPr>
          <w:p w:rsidR="000D1171" w:rsidRPr="00B0460F" w:rsidRDefault="000D1171" w:rsidP="006414D1">
            <w:pPr>
              <w:pStyle w:val="TableParagraph"/>
              <w:spacing w:line="276" w:lineRule="auto"/>
              <w:ind w:left="81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B0460F">
              <w:rPr>
                <w:rFonts w:ascii="Arial" w:hAnsi="Arial" w:cs="Arial"/>
                <w:b/>
                <w:sz w:val="24"/>
                <w:szCs w:val="24"/>
                <w:lang w:val="uk-UA"/>
              </w:rPr>
              <w:t>Компетентності</w:t>
            </w:r>
          </w:p>
        </w:tc>
        <w:tc>
          <w:tcPr>
            <w:tcW w:w="3512" w:type="dxa"/>
            <w:vAlign w:val="center"/>
          </w:tcPr>
          <w:p w:rsidR="000D1171" w:rsidRPr="00B0460F" w:rsidRDefault="000D1171" w:rsidP="006414D1">
            <w:pPr>
              <w:pStyle w:val="TableParagraph"/>
              <w:spacing w:line="276" w:lineRule="auto"/>
              <w:ind w:left="21" w:right="-21" w:hanging="21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B0460F">
              <w:rPr>
                <w:rFonts w:ascii="Arial" w:hAnsi="Arial" w:cs="Arial"/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</w:tr>
      <w:tr w:rsidR="000D1171" w:rsidRPr="006414D1" w:rsidTr="0023201B">
        <w:trPr>
          <w:trHeight w:val="20"/>
        </w:trPr>
        <w:tc>
          <w:tcPr>
            <w:tcW w:w="6629" w:type="dxa"/>
            <w:hideMark/>
          </w:tcPr>
          <w:p w:rsidR="000D1171" w:rsidRPr="00B0460F" w:rsidRDefault="001E152E" w:rsidP="00FC5047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Здатність аналізувати </w:t>
            </w:r>
            <w:proofErr w:type="spellStart"/>
            <w:r w:rsidR="00283D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інтернет-</w:t>
            </w:r>
            <w:r w:rsidR="00641D72" w:rsidRPr="00B0460F">
              <w:rPr>
                <w:rFonts w:ascii="Arial" w:hAnsi="Arial" w:cs="Arial"/>
                <w:sz w:val="24"/>
                <w:szCs w:val="24"/>
              </w:rPr>
              <w:t>рекламу</w:t>
            </w:r>
            <w:proofErr w:type="spellEnd"/>
            <w:r w:rsidR="00641D72" w:rsidRPr="00B046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460F" w:rsidRPr="00B0460F">
              <w:rPr>
                <w:rFonts w:ascii="Arial" w:hAnsi="Arial" w:cs="Arial"/>
                <w:sz w:val="24"/>
                <w:szCs w:val="24"/>
              </w:rPr>
              <w:t xml:space="preserve">як </w:t>
            </w:r>
            <w:r w:rsidR="00FC5047">
              <w:rPr>
                <w:rFonts w:ascii="Arial" w:hAnsi="Arial" w:cs="Arial"/>
                <w:sz w:val="24"/>
                <w:szCs w:val="24"/>
              </w:rPr>
              <w:t>бізнес-</w:t>
            </w:r>
            <w:r w:rsidR="00B0460F" w:rsidRPr="00B0460F">
              <w:rPr>
                <w:rFonts w:ascii="Arial" w:hAnsi="Arial" w:cs="Arial"/>
                <w:sz w:val="24"/>
                <w:szCs w:val="24"/>
              </w:rPr>
              <w:t xml:space="preserve">процес </w:t>
            </w:r>
          </w:p>
        </w:tc>
        <w:tc>
          <w:tcPr>
            <w:tcW w:w="3512" w:type="dxa"/>
            <w:vMerge w:val="restart"/>
          </w:tcPr>
          <w:p w:rsidR="00B0460F" w:rsidRDefault="00B0460F" w:rsidP="00B0460F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D1171" w:rsidRPr="00B0460F" w:rsidRDefault="001E152E" w:rsidP="00FC5047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Знання, вміння та навички щодо </w:t>
            </w:r>
            <w:r w:rsidR="00B0460F" w:rsidRPr="00B0460F">
              <w:rPr>
                <w:rFonts w:ascii="Arial" w:hAnsi="Arial" w:cs="Arial"/>
                <w:sz w:val="24"/>
                <w:szCs w:val="24"/>
              </w:rPr>
              <w:t xml:space="preserve">сутності </w:t>
            </w:r>
            <w:proofErr w:type="spellStart"/>
            <w:r w:rsidR="00FC5047">
              <w:rPr>
                <w:rFonts w:ascii="Arial" w:hAnsi="Arial" w:cs="Arial"/>
                <w:sz w:val="24"/>
                <w:szCs w:val="24"/>
              </w:rPr>
              <w:t>інтернет-</w:t>
            </w:r>
            <w:r w:rsidR="00FC5047" w:rsidRPr="00982E71">
              <w:rPr>
                <w:rFonts w:ascii="Arial" w:hAnsi="Arial" w:cs="Arial"/>
                <w:sz w:val="24"/>
                <w:szCs w:val="24"/>
              </w:rPr>
              <w:t>реклами</w:t>
            </w:r>
            <w:proofErr w:type="spellEnd"/>
            <w:r w:rsidR="00B0460F" w:rsidRPr="00B0460F">
              <w:rPr>
                <w:rFonts w:ascii="Arial" w:hAnsi="Arial" w:cs="Arial"/>
                <w:sz w:val="24"/>
                <w:szCs w:val="24"/>
              </w:rPr>
              <w:t xml:space="preserve"> як </w:t>
            </w:r>
            <w:r w:rsidR="00FC5047">
              <w:rPr>
                <w:rFonts w:ascii="Arial" w:hAnsi="Arial" w:cs="Arial"/>
                <w:sz w:val="24"/>
                <w:szCs w:val="24"/>
              </w:rPr>
              <w:t>бізнес-</w:t>
            </w:r>
            <w:r w:rsidR="00FC5047" w:rsidRPr="00B0460F">
              <w:rPr>
                <w:rFonts w:ascii="Arial" w:hAnsi="Arial" w:cs="Arial"/>
                <w:sz w:val="24"/>
                <w:szCs w:val="24"/>
              </w:rPr>
              <w:t>процес</w:t>
            </w:r>
            <w:r w:rsidR="00FC5047">
              <w:rPr>
                <w:rFonts w:ascii="Arial" w:hAnsi="Arial" w:cs="Arial"/>
                <w:sz w:val="24"/>
                <w:szCs w:val="24"/>
              </w:rPr>
              <w:t>у</w:t>
            </w:r>
          </w:p>
        </w:tc>
      </w:tr>
      <w:tr w:rsidR="000D1171" w:rsidRPr="006414D1" w:rsidTr="0023201B">
        <w:trPr>
          <w:trHeight w:val="20"/>
        </w:trPr>
        <w:tc>
          <w:tcPr>
            <w:tcW w:w="6629" w:type="dxa"/>
            <w:hideMark/>
          </w:tcPr>
          <w:p w:rsidR="000D1171" w:rsidRPr="006414D1" w:rsidRDefault="001E152E" w:rsidP="00FC5047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Здатність </w:t>
            </w:r>
            <w:r w:rsidR="00B046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аналізувати </w:t>
            </w:r>
            <w:r w:rsidR="00B0460F">
              <w:rPr>
                <w:rFonts w:ascii="Arial" w:hAnsi="Arial" w:cs="Arial"/>
                <w:sz w:val="24"/>
                <w:szCs w:val="24"/>
              </w:rPr>
              <w:t>с</w:t>
            </w:r>
            <w:r w:rsidR="00B0460F" w:rsidRPr="00982E71">
              <w:rPr>
                <w:rFonts w:ascii="Arial" w:hAnsi="Arial" w:cs="Arial"/>
                <w:sz w:val="24"/>
                <w:szCs w:val="24"/>
              </w:rPr>
              <w:t xml:space="preserve">учасний ринок </w:t>
            </w:r>
            <w:proofErr w:type="spellStart"/>
            <w:r w:rsidR="00FC5047">
              <w:rPr>
                <w:rFonts w:ascii="Arial" w:hAnsi="Arial" w:cs="Arial"/>
                <w:sz w:val="24"/>
                <w:szCs w:val="24"/>
              </w:rPr>
              <w:t>інтернет-</w:t>
            </w:r>
            <w:r w:rsidR="00B0460F" w:rsidRPr="00982E71">
              <w:rPr>
                <w:rFonts w:ascii="Arial" w:hAnsi="Arial" w:cs="Arial"/>
                <w:sz w:val="24"/>
                <w:szCs w:val="24"/>
              </w:rPr>
              <w:t>реклами</w:t>
            </w:r>
            <w:proofErr w:type="spellEnd"/>
            <w:r w:rsidR="00B0460F" w:rsidRPr="00982E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12" w:type="dxa"/>
            <w:vMerge/>
          </w:tcPr>
          <w:p w:rsidR="000D1171" w:rsidRPr="006414D1" w:rsidRDefault="000D1171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171" w:rsidRPr="006414D1" w:rsidTr="0023201B">
        <w:trPr>
          <w:trHeight w:val="20"/>
        </w:trPr>
        <w:tc>
          <w:tcPr>
            <w:tcW w:w="6629" w:type="dxa"/>
            <w:hideMark/>
          </w:tcPr>
          <w:p w:rsidR="000D1171" w:rsidRPr="006414D1" w:rsidRDefault="00B0460F" w:rsidP="00FC504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Здатність </w:t>
            </w:r>
            <w:r w:rsidR="00FC5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проводити </w:t>
            </w:r>
            <w:r w:rsidR="00FC5047" w:rsidRPr="00FC5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моніторинг інформаційного поля щодо </w:t>
            </w:r>
            <w:r w:rsidR="00FC5047" w:rsidRPr="007353AF">
              <w:rPr>
                <w:rFonts w:ascii="Arial" w:hAnsi="Arial" w:cs="Arial"/>
                <w:sz w:val="24"/>
                <w:szCs w:val="24"/>
              </w:rPr>
              <w:t>бренду/підприємства</w:t>
            </w:r>
          </w:p>
        </w:tc>
        <w:tc>
          <w:tcPr>
            <w:tcW w:w="3512" w:type="dxa"/>
            <w:vMerge/>
          </w:tcPr>
          <w:p w:rsidR="000D1171" w:rsidRPr="006414D1" w:rsidRDefault="000D1171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A94" w:rsidRPr="006414D1" w:rsidTr="00D110F1">
        <w:trPr>
          <w:trHeight w:val="601"/>
        </w:trPr>
        <w:tc>
          <w:tcPr>
            <w:tcW w:w="6629" w:type="dxa"/>
            <w:hideMark/>
          </w:tcPr>
          <w:p w:rsidR="00F31A94" w:rsidRPr="00D110F1" w:rsidRDefault="001E152E" w:rsidP="00D110F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110F1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Здатність</w:t>
            </w:r>
            <w:proofErr w:type="spellEnd"/>
            <w:r w:rsidRPr="00D110F1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110F1" w:rsidRPr="00D110F1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виявляти</w:t>
            </w:r>
            <w:proofErr w:type="spellEnd"/>
            <w:r w:rsidR="00D110F1" w:rsidRPr="00D110F1">
              <w:rPr>
                <w:rFonts w:ascii="Arial" w:hAnsi="Arial" w:cs="Arial"/>
                <w:sz w:val="24"/>
                <w:szCs w:val="24"/>
              </w:rPr>
              <w:t xml:space="preserve"> психологічні аспекти маркетингу та </w:t>
            </w:r>
            <w:proofErr w:type="spellStart"/>
            <w:r w:rsidR="00FC5047">
              <w:rPr>
                <w:rFonts w:ascii="Arial" w:hAnsi="Arial" w:cs="Arial"/>
                <w:sz w:val="24"/>
                <w:szCs w:val="24"/>
              </w:rPr>
              <w:t>інтернет-</w:t>
            </w:r>
            <w:r w:rsidR="00D110F1" w:rsidRPr="00D110F1">
              <w:rPr>
                <w:rFonts w:ascii="Arial" w:hAnsi="Arial" w:cs="Arial"/>
                <w:sz w:val="24"/>
                <w:szCs w:val="24"/>
              </w:rPr>
              <w:t>реклами</w:t>
            </w:r>
            <w:proofErr w:type="spellEnd"/>
          </w:p>
        </w:tc>
        <w:tc>
          <w:tcPr>
            <w:tcW w:w="3512" w:type="dxa"/>
            <w:vMerge w:val="restart"/>
          </w:tcPr>
          <w:p w:rsidR="00F31A94" w:rsidRPr="00D110F1" w:rsidRDefault="001E152E" w:rsidP="00FC5047">
            <w:pPr>
              <w:spacing w:after="0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10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Знання, вмі</w:t>
            </w:r>
            <w:r w:rsidR="00D110F1" w:rsidRPr="00D110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ння та навички щодо </w:t>
            </w:r>
            <w:r w:rsidR="00FC5047" w:rsidRPr="00FC5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формування позитивного іміджу, підвищення </w:t>
            </w:r>
            <w:proofErr w:type="spellStart"/>
            <w:r w:rsidR="00FC5047" w:rsidRPr="00FC5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впізнаваності</w:t>
            </w:r>
            <w:proofErr w:type="spellEnd"/>
            <w:r w:rsidR="00FC5047" w:rsidRPr="00FC5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бренду серед цільової аудиторії</w:t>
            </w:r>
          </w:p>
        </w:tc>
      </w:tr>
      <w:tr w:rsidR="00F31A94" w:rsidRPr="006414D1" w:rsidTr="00D110F1">
        <w:trPr>
          <w:trHeight w:val="525"/>
        </w:trPr>
        <w:tc>
          <w:tcPr>
            <w:tcW w:w="6629" w:type="dxa"/>
            <w:hideMark/>
          </w:tcPr>
          <w:p w:rsidR="00F31A94" w:rsidRPr="006414D1" w:rsidRDefault="001E152E" w:rsidP="00FC5047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Здатність</w:t>
            </w:r>
            <w:r w:rsidR="00D110F1" w:rsidRPr="00982E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5047" w:rsidRPr="00FC5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використання інструментарію CROWD-маркетингу (формування репутації)</w:t>
            </w:r>
          </w:p>
        </w:tc>
        <w:tc>
          <w:tcPr>
            <w:tcW w:w="3512" w:type="dxa"/>
            <w:vMerge/>
            <w:textDirection w:val="btLr"/>
          </w:tcPr>
          <w:p w:rsidR="00F31A94" w:rsidRPr="006414D1" w:rsidRDefault="00F31A94" w:rsidP="00D110F1">
            <w:pPr>
              <w:spacing w:after="0"/>
              <w:ind w:left="113" w:righ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A94" w:rsidRPr="006414D1" w:rsidTr="0023201B">
        <w:trPr>
          <w:trHeight w:val="563"/>
        </w:trPr>
        <w:tc>
          <w:tcPr>
            <w:tcW w:w="6629" w:type="dxa"/>
            <w:hideMark/>
          </w:tcPr>
          <w:p w:rsidR="00F31A94" w:rsidRPr="006414D1" w:rsidRDefault="001E152E" w:rsidP="00FC5047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Здатність </w:t>
            </w:r>
            <w:r w:rsidR="00FC5047" w:rsidRPr="00FC5047">
              <w:rPr>
                <w:rFonts w:ascii="Arial" w:hAnsi="Arial" w:cs="Arial"/>
                <w:sz w:val="24"/>
                <w:szCs w:val="24"/>
              </w:rPr>
              <w:t>обирати засоби контент-маркетингу та в</w:t>
            </w:r>
            <w:r w:rsidR="00D110F1" w:rsidRPr="00FC5047">
              <w:rPr>
                <w:rFonts w:ascii="Arial" w:hAnsi="Arial" w:cs="Arial"/>
                <w:sz w:val="24"/>
                <w:szCs w:val="24"/>
              </w:rPr>
              <w:t>иявляти</w:t>
            </w:r>
            <w:r w:rsidR="00D110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ефективн</w:t>
            </w:r>
            <w:r w:rsidR="00D110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 ф</w:t>
            </w:r>
            <w:r w:rsidR="00D110F1" w:rsidRPr="00982E71">
              <w:rPr>
                <w:rFonts w:ascii="Arial" w:hAnsi="Arial" w:cs="Arial"/>
                <w:sz w:val="24"/>
                <w:szCs w:val="24"/>
              </w:rPr>
              <w:t>орми впливу на споживача</w:t>
            </w:r>
          </w:p>
        </w:tc>
        <w:tc>
          <w:tcPr>
            <w:tcW w:w="3512" w:type="dxa"/>
            <w:vMerge/>
          </w:tcPr>
          <w:p w:rsidR="00F31A94" w:rsidRPr="006414D1" w:rsidRDefault="00F31A94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01B" w:rsidRPr="006414D1" w:rsidTr="0023201B">
        <w:trPr>
          <w:trHeight w:val="563"/>
        </w:trPr>
        <w:tc>
          <w:tcPr>
            <w:tcW w:w="6629" w:type="dxa"/>
          </w:tcPr>
          <w:p w:rsidR="0023201B" w:rsidRPr="00FC5047" w:rsidRDefault="0023201B" w:rsidP="00FF7A1F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06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Здатність </w:t>
            </w:r>
            <w:r w:rsidR="007B0655" w:rsidRPr="00FC5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аналізувати</w:t>
            </w:r>
            <w:r w:rsidR="00FF7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зміни репутації та рівня лояльності аудиторії</w:t>
            </w:r>
          </w:p>
        </w:tc>
        <w:tc>
          <w:tcPr>
            <w:tcW w:w="3512" w:type="dxa"/>
            <w:vMerge w:val="restart"/>
          </w:tcPr>
          <w:p w:rsidR="0023201B" w:rsidRPr="007B0655" w:rsidRDefault="0023201B" w:rsidP="00FF7A1F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06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Знання, вміння та навички </w:t>
            </w:r>
            <w:r w:rsidR="00D110F1" w:rsidRPr="007B0655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щодо </w:t>
            </w:r>
            <w:r w:rsidR="00FF7A1F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формування </w:t>
            </w:r>
            <w:r w:rsidR="00D110F1" w:rsidRPr="007B0655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впливу </w:t>
            </w:r>
            <w:r w:rsidR="00FF7A1F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інформації в </w:t>
            </w:r>
            <w:proofErr w:type="spellStart"/>
            <w:r w:rsidR="00FF7A1F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онлайні</w:t>
            </w:r>
            <w:proofErr w:type="spellEnd"/>
            <w:r w:rsidR="00FF7A1F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на репутацію та імідж </w:t>
            </w:r>
            <w:r w:rsidR="00FF7A1F" w:rsidRPr="00FF7A1F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бренду/підприємства</w:t>
            </w:r>
          </w:p>
        </w:tc>
      </w:tr>
      <w:tr w:rsidR="0023201B" w:rsidRPr="006414D1" w:rsidTr="0023201B">
        <w:trPr>
          <w:trHeight w:val="563"/>
        </w:trPr>
        <w:tc>
          <w:tcPr>
            <w:tcW w:w="6629" w:type="dxa"/>
          </w:tcPr>
          <w:p w:rsidR="0023201B" w:rsidRPr="00FF7A1F" w:rsidRDefault="0023201B" w:rsidP="00FF7A1F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Здатність </w:t>
            </w:r>
            <w:r w:rsidR="00FF7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планувати маркетингові заходи </w:t>
            </w:r>
            <w:r w:rsidR="00FF7A1F" w:rsidRPr="00FF7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щодо підвищення лояльності споживача до бренду/</w:t>
            </w:r>
            <w:r w:rsidR="00FF7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A1F" w:rsidRPr="00FF7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підприємства</w:t>
            </w:r>
          </w:p>
        </w:tc>
        <w:tc>
          <w:tcPr>
            <w:tcW w:w="3512" w:type="dxa"/>
            <w:vMerge/>
          </w:tcPr>
          <w:p w:rsidR="0023201B" w:rsidRPr="006414D1" w:rsidRDefault="0023201B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01B" w:rsidRPr="006414D1" w:rsidTr="0023201B">
        <w:trPr>
          <w:trHeight w:val="563"/>
        </w:trPr>
        <w:tc>
          <w:tcPr>
            <w:tcW w:w="6629" w:type="dxa"/>
          </w:tcPr>
          <w:p w:rsidR="0023201B" w:rsidRPr="008F1569" w:rsidRDefault="0023201B" w:rsidP="00FF7A1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F1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Здатність </w:t>
            </w:r>
            <w:r w:rsidR="008F1569" w:rsidRPr="008F1569">
              <w:rPr>
                <w:rFonts w:ascii="Arial" w:hAnsi="Arial" w:cs="Arial"/>
                <w:sz w:val="24"/>
                <w:szCs w:val="24"/>
              </w:rPr>
              <w:t xml:space="preserve">досліджувати імідж </w:t>
            </w:r>
            <w:r w:rsidR="008F1569" w:rsidRPr="00FF7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бренду та</w:t>
            </w:r>
            <w:r w:rsidR="008F1569" w:rsidRPr="008F1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створювати </w:t>
            </w:r>
            <w:r w:rsidR="00FF7A1F" w:rsidRPr="00FF7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нові переваги бренду щодо конкурентів</w:t>
            </w:r>
            <w:r w:rsidR="008F1569" w:rsidRPr="008F15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12" w:type="dxa"/>
            <w:vMerge w:val="restart"/>
          </w:tcPr>
          <w:p w:rsidR="0023201B" w:rsidRPr="008F1569" w:rsidRDefault="0023201B" w:rsidP="00FF7A1F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15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Знання, вміння та навички щодо </w:t>
            </w:r>
            <w:r w:rsidR="008F1569" w:rsidRPr="00FF7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управління </w:t>
            </w:r>
            <w:r w:rsidR="00FF7A1F" w:rsidRPr="00FF7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репутацією бренду/підприємства</w:t>
            </w:r>
          </w:p>
        </w:tc>
      </w:tr>
      <w:tr w:rsidR="0023201B" w:rsidRPr="006414D1" w:rsidTr="0023201B">
        <w:trPr>
          <w:trHeight w:val="563"/>
        </w:trPr>
        <w:tc>
          <w:tcPr>
            <w:tcW w:w="6629" w:type="dxa"/>
          </w:tcPr>
          <w:p w:rsidR="0023201B" w:rsidRPr="006414D1" w:rsidRDefault="0023201B" w:rsidP="00AC7A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Знання, вміння та навички щодо </w:t>
            </w:r>
            <w:r w:rsidR="008F1569" w:rsidRPr="008F1569">
              <w:rPr>
                <w:rFonts w:ascii="Arial" w:hAnsi="Arial" w:cs="Arial"/>
                <w:sz w:val="24"/>
                <w:szCs w:val="24"/>
              </w:rPr>
              <w:t xml:space="preserve">успішного </w:t>
            </w:r>
            <w:r w:rsidR="008F1569">
              <w:rPr>
                <w:rFonts w:ascii="Arial" w:hAnsi="Arial" w:cs="Arial"/>
                <w:sz w:val="24"/>
                <w:szCs w:val="24"/>
              </w:rPr>
              <w:t>п</w:t>
            </w:r>
            <w:r w:rsidR="008F1569" w:rsidRPr="008F1569">
              <w:rPr>
                <w:rFonts w:ascii="Arial" w:hAnsi="Arial" w:cs="Arial"/>
                <w:sz w:val="24"/>
                <w:szCs w:val="24"/>
              </w:rPr>
              <w:t>росування бренду</w:t>
            </w:r>
          </w:p>
        </w:tc>
        <w:tc>
          <w:tcPr>
            <w:tcW w:w="3512" w:type="dxa"/>
            <w:vMerge/>
          </w:tcPr>
          <w:p w:rsidR="0023201B" w:rsidRPr="006414D1" w:rsidRDefault="0023201B" w:rsidP="00FF7A1F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01B" w:rsidRPr="006414D1" w:rsidTr="0023201B">
        <w:trPr>
          <w:trHeight w:val="563"/>
        </w:trPr>
        <w:tc>
          <w:tcPr>
            <w:tcW w:w="6629" w:type="dxa"/>
          </w:tcPr>
          <w:p w:rsidR="0023201B" w:rsidRPr="00FF7A1F" w:rsidRDefault="0023201B" w:rsidP="00FF7A1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7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Здатність  </w:t>
            </w:r>
            <w:r w:rsidR="00AC7A02" w:rsidRPr="00FF7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розробляти стратегі</w:t>
            </w:r>
            <w:r w:rsidR="00FF7A1F" w:rsidRPr="00FF7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 покращення репутації бренду/підприємства</w:t>
            </w:r>
          </w:p>
        </w:tc>
        <w:tc>
          <w:tcPr>
            <w:tcW w:w="3512" w:type="dxa"/>
            <w:vMerge w:val="restart"/>
          </w:tcPr>
          <w:p w:rsidR="0023201B" w:rsidRPr="006414D1" w:rsidRDefault="0023201B" w:rsidP="00FF7A1F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Знання, вміння та навички щодо </w:t>
            </w:r>
            <w:r w:rsidR="00FF7A1F" w:rsidRPr="00FF7A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розробки маркетингової стратегії управління репутацією бренду/підприємства</w:t>
            </w:r>
          </w:p>
        </w:tc>
      </w:tr>
      <w:tr w:rsidR="0023201B" w:rsidRPr="006414D1" w:rsidTr="0023201B">
        <w:trPr>
          <w:trHeight w:val="563"/>
        </w:trPr>
        <w:tc>
          <w:tcPr>
            <w:tcW w:w="6629" w:type="dxa"/>
          </w:tcPr>
          <w:p w:rsidR="0023201B" w:rsidRPr="006414D1" w:rsidRDefault="0023201B" w:rsidP="0049609B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Здатність </w:t>
            </w:r>
            <w:r w:rsidR="004960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використання </w:t>
            </w:r>
            <w:proofErr w:type="spellStart"/>
            <w:r w:rsidR="004960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онлайн-</w:t>
            </w:r>
            <w:proofErr w:type="spellEnd"/>
            <w:r w:rsidR="004960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4960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офлайн-інструментарію</w:t>
            </w:r>
            <w:proofErr w:type="spellEnd"/>
            <w:r w:rsidR="004960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60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репутаційного</w:t>
            </w:r>
            <w:proofErr w:type="spellEnd"/>
            <w:r w:rsidR="004960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маркетингу</w:t>
            </w:r>
          </w:p>
        </w:tc>
        <w:tc>
          <w:tcPr>
            <w:tcW w:w="3512" w:type="dxa"/>
            <w:vMerge/>
          </w:tcPr>
          <w:p w:rsidR="0023201B" w:rsidRPr="006414D1" w:rsidRDefault="0023201B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35EF" w:rsidRDefault="00C535EF" w:rsidP="006414D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7C38C6" w:rsidRPr="006414D1" w:rsidRDefault="007C38C6" w:rsidP="006414D1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>Програма навчальної дисципліни</w:t>
      </w:r>
    </w:p>
    <w:p w:rsidR="00820E8E" w:rsidRPr="006414D1" w:rsidRDefault="00820E8E" w:rsidP="006414D1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20E8E" w:rsidRPr="006414D1" w:rsidRDefault="00820E8E" w:rsidP="006414D1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14D1">
        <w:rPr>
          <w:rFonts w:ascii="Arial" w:hAnsi="Arial" w:cs="Arial"/>
          <w:b/>
          <w:sz w:val="24"/>
          <w:szCs w:val="24"/>
        </w:rPr>
        <w:t xml:space="preserve">Модуль1. </w:t>
      </w:r>
      <w:r w:rsidR="005B7773">
        <w:rPr>
          <w:rFonts w:ascii="Arial" w:hAnsi="Arial" w:cs="Arial"/>
          <w:b/>
          <w:sz w:val="24"/>
          <w:szCs w:val="24"/>
        </w:rPr>
        <w:t>Ділова репутація та маркетингова діяльність</w:t>
      </w:r>
      <w:r w:rsidR="006D6CF1" w:rsidRPr="006414D1">
        <w:rPr>
          <w:rFonts w:ascii="Arial" w:hAnsi="Arial" w:cs="Arial"/>
          <w:b/>
          <w:sz w:val="24"/>
          <w:szCs w:val="24"/>
        </w:rPr>
        <w:t>.</w:t>
      </w:r>
    </w:p>
    <w:p w:rsidR="006D6CF1" w:rsidRPr="006414D1" w:rsidRDefault="006D6CF1" w:rsidP="006414D1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B7773" w:rsidRDefault="005B7773" w:rsidP="005B7773">
      <w:pPr>
        <w:pStyle w:val="a7"/>
        <w:rPr>
          <w:rFonts w:ascii="Arial" w:hAnsi="Arial" w:cs="Arial"/>
          <w:b/>
          <w:sz w:val="24"/>
          <w:szCs w:val="24"/>
          <w:lang w:val="uk-UA"/>
        </w:rPr>
      </w:pPr>
      <w:r w:rsidRPr="002728B2">
        <w:rPr>
          <w:rFonts w:ascii="Arial" w:hAnsi="Arial" w:cs="Arial"/>
          <w:b/>
          <w:sz w:val="24"/>
          <w:szCs w:val="24"/>
          <w:lang w:val="ru-RU"/>
        </w:rPr>
        <w:t xml:space="preserve">Тема 1.  </w:t>
      </w:r>
      <w:proofErr w:type="spellStart"/>
      <w:r>
        <w:rPr>
          <w:rFonts w:ascii="Arial" w:hAnsi="Arial" w:cs="Arial"/>
          <w:b/>
          <w:sz w:val="24"/>
          <w:szCs w:val="24"/>
          <w:lang w:val="uk-UA"/>
        </w:rPr>
        <w:t>Інтернет-реклама</w:t>
      </w:r>
      <w:proofErr w:type="spellEnd"/>
      <w:r>
        <w:rPr>
          <w:rFonts w:ascii="Arial" w:hAnsi="Arial" w:cs="Arial"/>
          <w:b/>
          <w:sz w:val="24"/>
          <w:szCs w:val="24"/>
          <w:lang w:val="uk-UA"/>
        </w:rPr>
        <w:t xml:space="preserve"> як бізнес-процес</w:t>
      </w:r>
      <w:r w:rsidRPr="002728B2">
        <w:rPr>
          <w:rFonts w:ascii="Arial" w:hAnsi="Arial" w:cs="Arial"/>
          <w:b/>
          <w:sz w:val="24"/>
          <w:szCs w:val="24"/>
          <w:lang w:val="ru-RU"/>
        </w:rPr>
        <w:t xml:space="preserve">. </w:t>
      </w:r>
    </w:p>
    <w:p w:rsidR="005B7773" w:rsidRPr="00942663" w:rsidRDefault="005B7773" w:rsidP="005B7773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Інтернет-реклама</w:t>
      </w:r>
      <w:proofErr w:type="spellEnd"/>
      <w:r>
        <w:rPr>
          <w:rFonts w:ascii="Arial" w:hAnsi="Arial" w:cs="Arial"/>
          <w:sz w:val="24"/>
          <w:szCs w:val="24"/>
        </w:rPr>
        <w:t xml:space="preserve"> в </w:t>
      </w:r>
      <w:r w:rsidRPr="00982E71">
        <w:rPr>
          <w:rFonts w:ascii="Arial" w:hAnsi="Arial" w:cs="Arial"/>
          <w:sz w:val="24"/>
          <w:szCs w:val="24"/>
        </w:rPr>
        <w:t>підприємницькій діяльності</w:t>
      </w:r>
      <w:r>
        <w:rPr>
          <w:rFonts w:ascii="Arial" w:hAnsi="Arial" w:cs="Arial"/>
          <w:sz w:val="24"/>
          <w:szCs w:val="24"/>
        </w:rPr>
        <w:t xml:space="preserve">. Цілі </w:t>
      </w:r>
      <w:proofErr w:type="spellStart"/>
      <w:r>
        <w:rPr>
          <w:rFonts w:ascii="Arial" w:hAnsi="Arial" w:cs="Arial"/>
          <w:sz w:val="24"/>
          <w:szCs w:val="24"/>
        </w:rPr>
        <w:t>інтернет-реклами</w:t>
      </w:r>
      <w:proofErr w:type="spellEnd"/>
      <w:r>
        <w:rPr>
          <w:rFonts w:ascii="Arial" w:hAnsi="Arial" w:cs="Arial"/>
          <w:sz w:val="24"/>
          <w:szCs w:val="24"/>
        </w:rPr>
        <w:t xml:space="preserve">. Рекламна діяльність в умовах інформаційної економіки. Вплив глобалізації на </w:t>
      </w:r>
      <w:proofErr w:type="spellStart"/>
      <w:r w:rsidRPr="00942663">
        <w:rPr>
          <w:rFonts w:ascii="Arial" w:hAnsi="Arial" w:cs="Arial"/>
          <w:sz w:val="24"/>
          <w:szCs w:val="24"/>
          <w:lang w:val="ru-RU"/>
        </w:rPr>
        <w:t>розвиток</w:t>
      </w:r>
      <w:proofErr w:type="spellEnd"/>
      <w:r w:rsidRPr="00942663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42663">
        <w:rPr>
          <w:rFonts w:ascii="Arial" w:hAnsi="Arial" w:cs="Arial"/>
          <w:sz w:val="24"/>
          <w:szCs w:val="24"/>
          <w:lang w:val="ru-RU"/>
        </w:rPr>
        <w:t>рекламної</w:t>
      </w:r>
      <w:proofErr w:type="spellEnd"/>
      <w:r w:rsidRPr="00942663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42663">
        <w:rPr>
          <w:rFonts w:ascii="Arial" w:hAnsi="Arial" w:cs="Arial"/>
          <w:sz w:val="24"/>
          <w:szCs w:val="24"/>
          <w:lang w:val="ru-RU"/>
        </w:rPr>
        <w:t>діяльності</w:t>
      </w:r>
      <w:proofErr w:type="spellEnd"/>
      <w:r w:rsidRPr="00942663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Основи моніторингу. </w:t>
      </w:r>
      <w:r w:rsidRPr="00942663">
        <w:rPr>
          <w:rFonts w:ascii="Arial" w:eastAsiaTheme="minorHAnsi" w:hAnsi="Arial" w:cs="Arial"/>
          <w:sz w:val="24"/>
          <w:szCs w:val="24"/>
        </w:rPr>
        <w:t>Моніторинг</w:t>
      </w:r>
      <w:r w:rsidRPr="00942663">
        <w:rPr>
          <w:rFonts w:ascii="Arial" w:eastAsiaTheme="minorHAnsi" w:hAnsi="Arial" w:cs="Arial"/>
          <w:sz w:val="24"/>
          <w:szCs w:val="24"/>
          <w:lang w:val="ru-RU"/>
        </w:rPr>
        <w:t xml:space="preserve"> </w:t>
      </w:r>
      <w:r w:rsidRPr="00942663">
        <w:rPr>
          <w:rFonts w:ascii="Arial" w:eastAsiaTheme="minorHAnsi" w:hAnsi="Arial" w:cs="Arial"/>
          <w:sz w:val="24"/>
          <w:szCs w:val="24"/>
        </w:rPr>
        <w:t>інформаційного поля</w:t>
      </w:r>
      <w:r w:rsidRPr="00942663">
        <w:rPr>
          <w:rFonts w:ascii="Arial" w:eastAsiaTheme="minorHAnsi" w:hAnsi="Arial" w:cs="Arial"/>
          <w:sz w:val="24"/>
          <w:szCs w:val="24"/>
          <w:lang w:val="ru-RU"/>
        </w:rPr>
        <w:t xml:space="preserve">. </w:t>
      </w:r>
      <w:proofErr w:type="spellStart"/>
      <w:r w:rsidRPr="00942663">
        <w:rPr>
          <w:rFonts w:ascii="Arial" w:hAnsi="Arial" w:cs="Arial"/>
          <w:sz w:val="24"/>
          <w:szCs w:val="24"/>
          <w:lang w:val="ru-RU"/>
        </w:rPr>
        <w:t>Основи</w:t>
      </w:r>
      <w:proofErr w:type="spellEnd"/>
      <w:r w:rsidRPr="00942663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42663">
        <w:rPr>
          <w:rFonts w:ascii="Arial" w:hAnsi="Arial" w:cs="Arial"/>
          <w:sz w:val="24"/>
          <w:szCs w:val="24"/>
          <w:lang w:val="ru-RU"/>
        </w:rPr>
        <w:t>управління</w:t>
      </w:r>
      <w:proofErr w:type="spellEnd"/>
      <w:r w:rsidRPr="00942663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42663">
        <w:rPr>
          <w:rFonts w:ascii="Arial" w:hAnsi="Arial" w:cs="Arial"/>
          <w:sz w:val="24"/>
          <w:szCs w:val="24"/>
          <w:lang w:val="ru-RU"/>
        </w:rPr>
        <w:t>репутацією</w:t>
      </w:r>
      <w:proofErr w:type="spellEnd"/>
      <w:r w:rsidRPr="00942663">
        <w:rPr>
          <w:rFonts w:ascii="Arial" w:hAnsi="Arial" w:cs="Arial"/>
          <w:sz w:val="24"/>
          <w:szCs w:val="24"/>
          <w:lang w:val="ru-RU"/>
        </w:rPr>
        <w:t xml:space="preserve"> </w:t>
      </w:r>
      <w:r w:rsidRPr="007353AF">
        <w:rPr>
          <w:rFonts w:ascii="Arial" w:hAnsi="Arial" w:cs="Arial"/>
          <w:sz w:val="24"/>
          <w:szCs w:val="24"/>
        </w:rPr>
        <w:t>бренду/</w:t>
      </w:r>
      <w:proofErr w:type="gramStart"/>
      <w:r w:rsidRPr="007353AF">
        <w:rPr>
          <w:rFonts w:ascii="Arial" w:hAnsi="Arial" w:cs="Arial"/>
          <w:sz w:val="24"/>
          <w:szCs w:val="24"/>
        </w:rPr>
        <w:t>п</w:t>
      </w:r>
      <w:proofErr w:type="gramEnd"/>
      <w:r w:rsidRPr="007353AF">
        <w:rPr>
          <w:rFonts w:ascii="Arial" w:hAnsi="Arial" w:cs="Arial"/>
          <w:sz w:val="24"/>
          <w:szCs w:val="24"/>
        </w:rPr>
        <w:t>ідприємства</w:t>
      </w:r>
      <w:r>
        <w:rPr>
          <w:rFonts w:ascii="Arial" w:hAnsi="Arial" w:cs="Arial"/>
          <w:sz w:val="24"/>
          <w:szCs w:val="24"/>
        </w:rPr>
        <w:t>.</w:t>
      </w:r>
      <w:r w:rsidR="00157E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E34">
        <w:rPr>
          <w:rFonts w:ascii="Arial" w:hAnsi="Arial" w:cs="Arial"/>
          <w:sz w:val="24"/>
          <w:szCs w:val="24"/>
        </w:rPr>
        <w:t>Репутаційні</w:t>
      </w:r>
      <w:proofErr w:type="spellEnd"/>
      <w:r w:rsidR="00157E34">
        <w:rPr>
          <w:rFonts w:ascii="Arial" w:hAnsi="Arial" w:cs="Arial"/>
          <w:sz w:val="24"/>
          <w:szCs w:val="24"/>
        </w:rPr>
        <w:t xml:space="preserve"> ризики. </w:t>
      </w:r>
    </w:p>
    <w:p w:rsidR="005B7773" w:rsidRDefault="005B7773" w:rsidP="005B7773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B7773" w:rsidRPr="006414D1" w:rsidRDefault="005B7773" w:rsidP="005B7773">
      <w:pPr>
        <w:pStyle w:val="a7"/>
        <w:spacing w:line="276" w:lineRule="auto"/>
        <w:ind w:left="390" w:firstLine="318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6414D1">
        <w:rPr>
          <w:rFonts w:ascii="Arial" w:hAnsi="Arial" w:cs="Arial"/>
          <w:b/>
          <w:sz w:val="24"/>
          <w:szCs w:val="24"/>
          <w:lang w:val="uk-UA"/>
        </w:rPr>
        <w:t xml:space="preserve">Тема 2. Реклама як процес маркетингової діяльності. </w:t>
      </w:r>
    </w:p>
    <w:p w:rsidR="005B7773" w:rsidRPr="002728B2" w:rsidRDefault="005B7773" w:rsidP="005B777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622B3A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622B3A">
        <w:rPr>
          <w:rFonts w:ascii="Arial" w:eastAsia="Times New Roman" w:hAnsi="Arial" w:cs="Arial"/>
          <w:sz w:val="24"/>
          <w:szCs w:val="24"/>
          <w:lang w:bidi="en-US"/>
        </w:rPr>
        <w:tab/>
        <w:t xml:space="preserve">Маркетингові комунікації. </w:t>
      </w:r>
      <w:r w:rsidRPr="00982E71">
        <w:rPr>
          <w:rFonts w:ascii="Arial" w:hAnsi="Arial" w:cs="Arial"/>
          <w:sz w:val="24"/>
          <w:szCs w:val="24"/>
        </w:rPr>
        <w:t>Основні засоби просування товарів та послуг.</w:t>
      </w:r>
      <w:r w:rsidRPr="00622B3A">
        <w:rPr>
          <w:rFonts w:ascii="Arial" w:hAnsi="Arial" w:cs="Arial"/>
          <w:sz w:val="24"/>
          <w:szCs w:val="24"/>
        </w:rPr>
        <w:t xml:space="preserve"> </w:t>
      </w:r>
      <w:r w:rsidRPr="00982E71">
        <w:rPr>
          <w:rFonts w:ascii="Arial" w:hAnsi="Arial" w:cs="Arial"/>
          <w:sz w:val="24"/>
          <w:szCs w:val="24"/>
        </w:rPr>
        <w:t>Форми впливу на споживача.</w:t>
      </w:r>
      <w:r w:rsidRPr="00622B3A">
        <w:rPr>
          <w:rFonts w:ascii="Arial" w:hAnsi="Arial" w:cs="Arial"/>
          <w:sz w:val="24"/>
          <w:szCs w:val="24"/>
        </w:rPr>
        <w:t xml:space="preserve"> </w:t>
      </w:r>
      <w:r w:rsidRPr="00982E71">
        <w:rPr>
          <w:rFonts w:ascii="Arial" w:hAnsi="Arial" w:cs="Arial"/>
          <w:sz w:val="24"/>
          <w:szCs w:val="24"/>
        </w:rPr>
        <w:t>Принципи впливу.</w:t>
      </w:r>
      <w:r>
        <w:rPr>
          <w:rFonts w:ascii="Arial" w:hAnsi="Arial" w:cs="Arial"/>
          <w:sz w:val="24"/>
          <w:szCs w:val="24"/>
        </w:rPr>
        <w:t xml:space="preserve"> П</w:t>
      </w:r>
      <w:r w:rsidRPr="00D110F1">
        <w:rPr>
          <w:rFonts w:ascii="Arial" w:hAnsi="Arial" w:cs="Arial"/>
          <w:sz w:val="24"/>
          <w:szCs w:val="24"/>
        </w:rPr>
        <w:t xml:space="preserve">сихологічні аспекти маркетингу та </w:t>
      </w:r>
      <w:proofErr w:type="spellStart"/>
      <w:r>
        <w:rPr>
          <w:rFonts w:ascii="Arial" w:hAnsi="Arial" w:cs="Arial"/>
          <w:sz w:val="24"/>
          <w:szCs w:val="24"/>
        </w:rPr>
        <w:t>інтернет-</w:t>
      </w:r>
      <w:r w:rsidRPr="00D110F1">
        <w:rPr>
          <w:rFonts w:ascii="Arial" w:hAnsi="Arial" w:cs="Arial"/>
          <w:sz w:val="24"/>
          <w:szCs w:val="24"/>
        </w:rPr>
        <w:t>реклами</w:t>
      </w:r>
      <w:proofErr w:type="spellEnd"/>
      <w:r>
        <w:rPr>
          <w:rFonts w:ascii="Arial" w:hAnsi="Arial" w:cs="Arial"/>
          <w:sz w:val="24"/>
          <w:szCs w:val="24"/>
        </w:rPr>
        <w:t>. В</w:t>
      </w:r>
      <w:r w:rsidRPr="00FC5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икористання інструментарію CROWD-маркетингу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C5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(формування репутації)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sz w:val="24"/>
          <w:szCs w:val="24"/>
        </w:rPr>
        <w:t>В</w:t>
      </w:r>
      <w:r w:rsidRPr="00FC5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икористання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C5047">
        <w:rPr>
          <w:rFonts w:ascii="Arial" w:hAnsi="Arial" w:cs="Arial"/>
          <w:sz w:val="24"/>
          <w:szCs w:val="24"/>
        </w:rPr>
        <w:t>контент-маркетингу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B7773" w:rsidRPr="006414D1" w:rsidRDefault="005B7773" w:rsidP="005B7773">
      <w:pPr>
        <w:widowControl w:val="0"/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14D1">
        <w:rPr>
          <w:rFonts w:ascii="Arial" w:hAnsi="Arial" w:cs="Arial"/>
          <w:b/>
          <w:sz w:val="24"/>
          <w:szCs w:val="24"/>
        </w:rPr>
        <w:t xml:space="preserve">Тема </w:t>
      </w:r>
      <w:r w:rsidRPr="002728B2">
        <w:rPr>
          <w:rFonts w:ascii="Arial" w:hAnsi="Arial" w:cs="Arial"/>
          <w:b/>
          <w:sz w:val="24"/>
          <w:szCs w:val="24"/>
          <w:lang w:val="ru-RU"/>
        </w:rPr>
        <w:t>3</w:t>
      </w:r>
      <w:r w:rsidRPr="006414D1">
        <w:rPr>
          <w:rFonts w:ascii="Arial" w:hAnsi="Arial" w:cs="Arial"/>
          <w:b/>
          <w:sz w:val="24"/>
          <w:szCs w:val="24"/>
        </w:rPr>
        <w:t xml:space="preserve">. </w:t>
      </w:r>
      <w:r w:rsidRPr="00741CC3">
        <w:rPr>
          <w:rFonts w:ascii="Arial" w:hAnsi="Arial" w:cs="Arial"/>
          <w:b/>
          <w:sz w:val="24"/>
          <w:szCs w:val="24"/>
        </w:rPr>
        <w:t>Основи бренд-менеджменту</w:t>
      </w:r>
      <w:r w:rsidRPr="002728B2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та у</w:t>
      </w:r>
      <w:r w:rsidRPr="006414D1">
        <w:rPr>
          <w:rFonts w:ascii="Arial" w:hAnsi="Arial" w:cs="Arial"/>
          <w:b/>
          <w:sz w:val="24"/>
          <w:szCs w:val="24"/>
        </w:rPr>
        <w:t>правління брендами</w:t>
      </w:r>
    </w:p>
    <w:p w:rsidR="005B7773" w:rsidRPr="006414D1" w:rsidRDefault="005B7773" w:rsidP="005B7773">
      <w:pPr>
        <w:widowControl w:val="0"/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Основні напрями дослідження бренду. Маркетингові дослідження іміджу бренду. </w:t>
      </w:r>
      <w:r w:rsidRPr="006414D1">
        <w:rPr>
          <w:rFonts w:ascii="Arial" w:hAnsi="Arial" w:cs="Arial"/>
          <w:sz w:val="24"/>
          <w:szCs w:val="24"/>
        </w:rPr>
        <w:lastRenderedPageBreak/>
        <w:t>Сегментація і позиціонування бренду на ринку.</w:t>
      </w:r>
      <w:r w:rsidRPr="00741CC3">
        <w:rPr>
          <w:rFonts w:ascii="Arial" w:hAnsi="Arial" w:cs="Arial"/>
          <w:sz w:val="24"/>
          <w:szCs w:val="24"/>
        </w:rPr>
        <w:t xml:space="preserve"> </w:t>
      </w:r>
      <w:r w:rsidRPr="006414D1">
        <w:rPr>
          <w:rFonts w:ascii="Arial" w:hAnsi="Arial" w:cs="Arial"/>
          <w:sz w:val="24"/>
          <w:szCs w:val="24"/>
        </w:rPr>
        <w:t xml:space="preserve">Поняття </w:t>
      </w:r>
      <w:r>
        <w:rPr>
          <w:rFonts w:ascii="Arial" w:hAnsi="Arial" w:cs="Arial"/>
          <w:sz w:val="24"/>
          <w:szCs w:val="24"/>
        </w:rPr>
        <w:t xml:space="preserve">та принципи </w:t>
      </w:r>
      <w:r w:rsidRPr="006414D1">
        <w:rPr>
          <w:rFonts w:ascii="Arial" w:hAnsi="Arial" w:cs="Arial"/>
          <w:sz w:val="24"/>
          <w:szCs w:val="24"/>
        </w:rPr>
        <w:t>бренд-менеджменту.</w:t>
      </w:r>
      <w:r w:rsidRPr="00741CC3">
        <w:rPr>
          <w:rFonts w:ascii="Arial" w:hAnsi="Arial" w:cs="Arial"/>
          <w:caps/>
          <w:sz w:val="24"/>
          <w:szCs w:val="24"/>
        </w:rPr>
        <w:t xml:space="preserve"> П</w:t>
      </w:r>
      <w:r w:rsidRPr="00741CC3">
        <w:rPr>
          <w:rFonts w:ascii="Arial" w:hAnsi="Arial" w:cs="Arial"/>
          <w:sz w:val="24"/>
          <w:szCs w:val="24"/>
        </w:rPr>
        <w:t>росування бренду</w:t>
      </w:r>
      <w:r>
        <w:rPr>
          <w:rFonts w:ascii="Arial" w:hAnsi="Arial" w:cs="Arial"/>
          <w:sz w:val="24"/>
          <w:szCs w:val="24"/>
        </w:rPr>
        <w:t>.</w:t>
      </w:r>
      <w:r w:rsidRPr="006414D1">
        <w:rPr>
          <w:rFonts w:ascii="Arial" w:hAnsi="Arial" w:cs="Arial"/>
          <w:i/>
          <w:caps/>
          <w:sz w:val="24"/>
          <w:szCs w:val="24"/>
        </w:rPr>
        <w:t xml:space="preserve"> </w:t>
      </w:r>
      <w:r w:rsidRPr="006414D1">
        <w:rPr>
          <w:rFonts w:ascii="Arial" w:hAnsi="Arial" w:cs="Arial"/>
          <w:sz w:val="24"/>
          <w:szCs w:val="24"/>
        </w:rPr>
        <w:t>Значення бренд-комунікацій.</w:t>
      </w:r>
      <w:r w:rsidRPr="00741CC3">
        <w:rPr>
          <w:rFonts w:ascii="Arial" w:hAnsi="Arial" w:cs="Arial"/>
          <w:sz w:val="24"/>
          <w:szCs w:val="24"/>
        </w:rPr>
        <w:t xml:space="preserve"> </w:t>
      </w:r>
      <w:r w:rsidRPr="006414D1">
        <w:rPr>
          <w:rFonts w:ascii="Arial" w:hAnsi="Arial" w:cs="Arial"/>
          <w:sz w:val="24"/>
          <w:szCs w:val="24"/>
        </w:rPr>
        <w:t xml:space="preserve">PR-технології </w:t>
      </w:r>
      <w:proofErr w:type="spellStart"/>
      <w:r w:rsidRPr="006414D1">
        <w:rPr>
          <w:rFonts w:ascii="Arial" w:hAnsi="Arial" w:cs="Arial"/>
          <w:sz w:val="24"/>
          <w:szCs w:val="24"/>
        </w:rPr>
        <w:t>брендингу</w:t>
      </w:r>
      <w:proofErr w:type="spellEnd"/>
      <w:r w:rsidRPr="006414D1">
        <w:rPr>
          <w:rFonts w:ascii="Arial" w:hAnsi="Arial" w:cs="Arial"/>
          <w:sz w:val="24"/>
          <w:szCs w:val="24"/>
        </w:rPr>
        <w:t>.</w:t>
      </w:r>
    </w:p>
    <w:p w:rsidR="005B7773" w:rsidRDefault="005B7773" w:rsidP="005B7773">
      <w:pPr>
        <w:pStyle w:val="a7"/>
        <w:ind w:left="390" w:firstLine="318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5B7773" w:rsidRDefault="005B7773" w:rsidP="005B7773">
      <w:pPr>
        <w:pStyle w:val="a7"/>
        <w:ind w:left="390" w:firstLine="318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622B3A">
        <w:rPr>
          <w:rFonts w:ascii="Arial" w:hAnsi="Arial" w:cs="Arial"/>
          <w:b/>
          <w:sz w:val="24"/>
          <w:szCs w:val="24"/>
          <w:lang w:val="uk-UA"/>
        </w:rPr>
        <w:t>Тема</w:t>
      </w:r>
      <w:r>
        <w:rPr>
          <w:rFonts w:ascii="Arial" w:hAnsi="Arial" w:cs="Arial"/>
          <w:b/>
          <w:sz w:val="24"/>
          <w:szCs w:val="24"/>
          <w:lang w:val="uk-UA"/>
        </w:rPr>
        <w:t xml:space="preserve"> 4</w:t>
      </w:r>
      <w:r w:rsidRPr="00622B3A">
        <w:rPr>
          <w:rFonts w:ascii="Arial" w:hAnsi="Arial" w:cs="Arial"/>
          <w:b/>
          <w:sz w:val="24"/>
          <w:szCs w:val="24"/>
          <w:lang w:val="uk-UA"/>
        </w:rPr>
        <w:t xml:space="preserve">. </w:t>
      </w:r>
      <w:r>
        <w:rPr>
          <w:rFonts w:ascii="Arial" w:hAnsi="Arial" w:cs="Arial"/>
          <w:b/>
          <w:sz w:val="24"/>
          <w:szCs w:val="24"/>
          <w:lang w:val="uk-UA"/>
        </w:rPr>
        <w:t xml:space="preserve">Ділова репутація. </w:t>
      </w:r>
      <w:r w:rsidRPr="00622B3A">
        <w:rPr>
          <w:rFonts w:ascii="Arial" w:hAnsi="Arial" w:cs="Arial"/>
          <w:b/>
          <w:sz w:val="24"/>
          <w:szCs w:val="24"/>
          <w:lang w:val="uk-UA"/>
        </w:rPr>
        <w:t>Аналіз репутації бренду/підприємства.</w:t>
      </w:r>
    </w:p>
    <w:p w:rsidR="005B7773" w:rsidRPr="00741CC3" w:rsidRDefault="005B7773" w:rsidP="005B7773">
      <w:pPr>
        <w:pStyle w:val="a7"/>
        <w:ind w:left="0"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E84CCC">
        <w:rPr>
          <w:rFonts w:ascii="Arial" w:hAnsi="Arial" w:cs="Arial"/>
          <w:sz w:val="24"/>
          <w:szCs w:val="24"/>
          <w:lang w:val="uk-UA"/>
        </w:rPr>
        <w:t xml:space="preserve">Параметри </w:t>
      </w:r>
      <w:r>
        <w:rPr>
          <w:rFonts w:ascii="Arial" w:hAnsi="Arial" w:cs="Arial"/>
          <w:sz w:val="24"/>
          <w:szCs w:val="24"/>
          <w:lang w:val="uk-UA"/>
        </w:rPr>
        <w:t xml:space="preserve">ділової репутації. Репутація </w:t>
      </w:r>
      <w:r w:rsidRPr="002728B2">
        <w:rPr>
          <w:rFonts w:ascii="Arial" w:hAnsi="Arial" w:cs="Arial"/>
          <w:sz w:val="24"/>
          <w:szCs w:val="24"/>
          <w:lang w:val="ru-RU"/>
        </w:rPr>
        <w:t>бренду/підприємства</w:t>
      </w:r>
      <w:r>
        <w:rPr>
          <w:rFonts w:ascii="Arial" w:hAnsi="Arial" w:cs="Arial"/>
          <w:sz w:val="24"/>
          <w:szCs w:val="24"/>
          <w:lang w:val="uk-UA"/>
        </w:rPr>
        <w:t xml:space="preserve"> як стратегічний актив. Гудвіл: сутність та методи розрахунку. Цільові аудиторії репутації.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Репутаційний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аудит. </w:t>
      </w:r>
      <w:r w:rsidRPr="00741CC3">
        <w:rPr>
          <w:rFonts w:ascii="Arial" w:hAnsi="Arial" w:cs="Arial"/>
          <w:sz w:val="24"/>
          <w:szCs w:val="24"/>
          <w:lang w:val="uk-UA"/>
        </w:rPr>
        <w:t>Аналіз репутації бренду/підприємства. Аналітика трендів.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741CC3">
        <w:rPr>
          <w:rFonts w:ascii="Arial" w:hAnsi="Arial" w:cs="Arial"/>
          <w:sz w:val="24"/>
          <w:szCs w:val="24"/>
          <w:lang w:val="uk-UA"/>
        </w:rPr>
        <w:t>Аналіз інформаційного фону.</w:t>
      </w:r>
    </w:p>
    <w:p w:rsidR="00BA73B3" w:rsidRPr="00485548" w:rsidRDefault="00BA73B3" w:rsidP="006414D1">
      <w:pPr>
        <w:spacing w:after="0"/>
        <w:ind w:left="993" w:hanging="284"/>
        <w:rPr>
          <w:rFonts w:ascii="Arial" w:hAnsi="Arial" w:cs="Arial"/>
          <w:sz w:val="24"/>
          <w:szCs w:val="24"/>
        </w:rPr>
      </w:pPr>
    </w:p>
    <w:p w:rsidR="00460BFA" w:rsidRPr="006414D1" w:rsidRDefault="00460BFA" w:rsidP="006414D1">
      <w:pPr>
        <w:pStyle w:val="Bodytext30"/>
        <w:shd w:val="clear" w:color="auto" w:fill="auto"/>
        <w:spacing w:line="276" w:lineRule="auto"/>
        <w:ind w:firstLine="740"/>
        <w:jc w:val="center"/>
        <w:rPr>
          <w:rFonts w:ascii="Arial" w:hAnsi="Arial" w:cs="Arial"/>
          <w:sz w:val="24"/>
          <w:szCs w:val="24"/>
          <w:lang w:val="uk-UA"/>
        </w:rPr>
      </w:pPr>
      <w:r w:rsidRPr="006414D1">
        <w:rPr>
          <w:rFonts w:ascii="Arial" w:hAnsi="Arial" w:cs="Arial"/>
          <w:sz w:val="24"/>
          <w:szCs w:val="24"/>
          <w:lang w:val="uk-UA"/>
        </w:rPr>
        <w:t>Змістовий модуль ІІ</w:t>
      </w:r>
    </w:p>
    <w:p w:rsidR="00460BFA" w:rsidRPr="006414D1" w:rsidRDefault="005B7773" w:rsidP="006414D1">
      <w:pPr>
        <w:pStyle w:val="Bodytext30"/>
        <w:shd w:val="clear" w:color="auto" w:fill="auto"/>
        <w:spacing w:line="276" w:lineRule="auto"/>
        <w:ind w:firstLine="740"/>
        <w:jc w:val="center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Маркетинговий інструментарій управління репутацією </w:t>
      </w:r>
      <w:r w:rsidRPr="005B7773">
        <w:rPr>
          <w:rFonts w:ascii="Arial" w:hAnsi="Arial" w:cs="Arial"/>
          <w:sz w:val="24"/>
          <w:szCs w:val="24"/>
          <w:lang w:val="uk-UA"/>
        </w:rPr>
        <w:t>бренду/підприємства</w:t>
      </w:r>
      <w:r w:rsidR="009E52F2" w:rsidRPr="006414D1">
        <w:rPr>
          <w:rFonts w:ascii="Arial" w:hAnsi="Arial" w:cs="Arial"/>
          <w:sz w:val="24"/>
          <w:szCs w:val="24"/>
          <w:lang w:val="uk-UA"/>
        </w:rPr>
        <w:t>.</w:t>
      </w:r>
    </w:p>
    <w:p w:rsidR="00BA73B3" w:rsidRPr="006414D1" w:rsidRDefault="00BA73B3" w:rsidP="006414D1">
      <w:pPr>
        <w:pStyle w:val="Bodytext30"/>
        <w:shd w:val="clear" w:color="auto" w:fill="auto"/>
        <w:spacing w:line="276" w:lineRule="auto"/>
        <w:ind w:firstLine="740"/>
        <w:jc w:val="center"/>
        <w:rPr>
          <w:rFonts w:ascii="Arial" w:hAnsi="Arial" w:cs="Arial"/>
          <w:sz w:val="24"/>
          <w:szCs w:val="24"/>
          <w:lang w:val="uk-UA"/>
        </w:rPr>
      </w:pPr>
    </w:p>
    <w:p w:rsidR="005B7773" w:rsidRDefault="005B7773" w:rsidP="005B7773">
      <w:pPr>
        <w:widowControl w:val="0"/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22B3A">
        <w:rPr>
          <w:rFonts w:ascii="Arial" w:hAnsi="Arial" w:cs="Arial"/>
          <w:b/>
          <w:sz w:val="24"/>
          <w:szCs w:val="24"/>
        </w:rPr>
        <w:t>Тема</w:t>
      </w:r>
      <w:r>
        <w:rPr>
          <w:rFonts w:ascii="Arial" w:hAnsi="Arial" w:cs="Arial"/>
          <w:b/>
          <w:sz w:val="24"/>
          <w:szCs w:val="24"/>
        </w:rPr>
        <w:t xml:space="preserve"> 5. Створення інформаційної основи репутації </w:t>
      </w:r>
      <w:r w:rsidRPr="00741CC3">
        <w:rPr>
          <w:rFonts w:ascii="Arial" w:hAnsi="Arial" w:cs="Arial"/>
          <w:b/>
          <w:sz w:val="24"/>
          <w:szCs w:val="24"/>
        </w:rPr>
        <w:t>бренду/підприємства</w:t>
      </w:r>
      <w:r>
        <w:rPr>
          <w:rFonts w:ascii="Arial" w:hAnsi="Arial" w:cs="Arial"/>
          <w:b/>
          <w:sz w:val="24"/>
          <w:szCs w:val="24"/>
        </w:rPr>
        <w:t>.</w:t>
      </w:r>
    </w:p>
    <w:p w:rsidR="005B7773" w:rsidRPr="005B7773" w:rsidRDefault="005B7773" w:rsidP="005B7773">
      <w:pPr>
        <w:pStyle w:val="a7"/>
        <w:ind w:left="0" w:firstLine="708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741CC3">
        <w:rPr>
          <w:rFonts w:ascii="Arial" w:hAnsi="Arial" w:cs="Arial"/>
          <w:sz w:val="24"/>
          <w:szCs w:val="24"/>
          <w:lang w:val="uk-UA"/>
        </w:rPr>
        <w:t>Р</w:t>
      </w:r>
      <w:r>
        <w:rPr>
          <w:rFonts w:ascii="Arial" w:hAnsi="Arial" w:cs="Arial"/>
          <w:sz w:val="24"/>
          <w:szCs w:val="24"/>
          <w:lang w:val="uk-UA"/>
        </w:rPr>
        <w:t>епутаційни</w:t>
      </w:r>
      <w:r w:rsidRPr="00741CC3">
        <w:rPr>
          <w:rFonts w:ascii="Arial" w:hAnsi="Arial" w:cs="Arial"/>
          <w:sz w:val="24"/>
          <w:szCs w:val="24"/>
          <w:lang w:val="uk-UA"/>
        </w:rPr>
        <w:t>й</w:t>
      </w:r>
      <w:proofErr w:type="spellEnd"/>
      <w:r w:rsidRPr="00741CC3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 xml:space="preserve">аудит. Попередній моніторинг. Аналіз та оцінка популярності бренда/підприємства. </w:t>
      </w:r>
      <w:r w:rsidRPr="005B7773">
        <w:rPr>
          <w:rFonts w:ascii="Arial" w:hAnsi="Arial" w:cs="Arial"/>
          <w:sz w:val="24"/>
          <w:szCs w:val="24"/>
          <w:lang w:val="uk-UA"/>
        </w:rPr>
        <w:t>Аналіз змін репутації та рівня лояльності аудиторії</w:t>
      </w:r>
      <w:r>
        <w:rPr>
          <w:rFonts w:ascii="Arial" w:hAnsi="Arial" w:cs="Arial"/>
          <w:sz w:val="24"/>
          <w:szCs w:val="24"/>
          <w:lang w:val="uk-UA"/>
        </w:rPr>
        <w:t xml:space="preserve"> до бренду/підприємства. Моніторинг в динаміці. Інформаційний та комунікаційний аудит. Основи інформаційної політики. Формування образу бренду/підприємства. Маркетинговий інструментарій щодо </w:t>
      </w:r>
      <w:r w:rsidRPr="005B7773">
        <w:rPr>
          <w:rFonts w:ascii="Arial" w:hAnsi="Arial" w:cs="Arial"/>
          <w:sz w:val="24"/>
          <w:szCs w:val="24"/>
          <w:lang w:val="uk-UA"/>
        </w:rPr>
        <w:t xml:space="preserve">підвищення лояльності споживача до бренду/ підприємства. </w:t>
      </w:r>
    </w:p>
    <w:p w:rsidR="005B7773" w:rsidRDefault="005B7773" w:rsidP="005B7773">
      <w:pPr>
        <w:widowControl w:val="0"/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B7773" w:rsidRDefault="005B7773" w:rsidP="005B7773">
      <w:pPr>
        <w:widowControl w:val="0"/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22B3A">
        <w:rPr>
          <w:rFonts w:ascii="Arial" w:hAnsi="Arial" w:cs="Arial"/>
          <w:b/>
          <w:sz w:val="24"/>
          <w:szCs w:val="24"/>
        </w:rPr>
        <w:t>Тема</w:t>
      </w:r>
      <w:r>
        <w:rPr>
          <w:rFonts w:ascii="Arial" w:hAnsi="Arial" w:cs="Arial"/>
          <w:b/>
          <w:sz w:val="24"/>
          <w:szCs w:val="24"/>
        </w:rPr>
        <w:t xml:space="preserve"> 6</w:t>
      </w:r>
      <w:r w:rsidRPr="00622B3A">
        <w:rPr>
          <w:rFonts w:ascii="Arial" w:hAnsi="Arial" w:cs="Arial"/>
          <w:b/>
          <w:sz w:val="24"/>
          <w:szCs w:val="24"/>
        </w:rPr>
        <w:t>. Управління репутацією в пошукових системах.</w:t>
      </w:r>
    </w:p>
    <w:p w:rsidR="005B7773" w:rsidRPr="001E3F90" w:rsidRDefault="005B7773" w:rsidP="005B7773">
      <w:pPr>
        <w:pStyle w:val="a7"/>
        <w:ind w:left="0"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5B7773">
        <w:rPr>
          <w:rFonts w:ascii="Arial" w:hAnsi="Arial" w:cs="Arial"/>
          <w:sz w:val="24"/>
          <w:szCs w:val="24"/>
          <w:lang w:val="uk-UA"/>
        </w:rPr>
        <w:t xml:space="preserve">Формування впливу інформації в </w:t>
      </w:r>
      <w:proofErr w:type="spellStart"/>
      <w:r w:rsidRPr="005B7773">
        <w:rPr>
          <w:rFonts w:ascii="Arial" w:hAnsi="Arial" w:cs="Arial"/>
          <w:sz w:val="24"/>
          <w:szCs w:val="24"/>
          <w:lang w:val="uk-UA"/>
        </w:rPr>
        <w:t>онлайні</w:t>
      </w:r>
      <w:proofErr w:type="spellEnd"/>
      <w:r w:rsidRPr="005B7773">
        <w:rPr>
          <w:rFonts w:ascii="Arial" w:hAnsi="Arial" w:cs="Arial"/>
          <w:sz w:val="24"/>
          <w:szCs w:val="24"/>
          <w:lang w:val="uk-UA"/>
        </w:rPr>
        <w:t xml:space="preserve"> на репутацію та імідж бренду/підприємства. Створення позитивного бізнес-іміджу в соціальних медіа. </w:t>
      </w:r>
      <w:r w:rsidRPr="005B7773">
        <w:rPr>
          <w:rFonts w:ascii="Arial" w:hAnsi="Arial" w:cs="Arial"/>
          <w:bCs/>
          <w:sz w:val="24"/>
          <w:szCs w:val="24"/>
          <w:lang w:val="uk-UA"/>
        </w:rPr>
        <w:t>SERM</w:t>
      </w:r>
      <w:r w:rsidRPr="005B7773">
        <w:rPr>
          <w:rFonts w:ascii="Arial" w:hAnsi="Arial" w:cs="Arial"/>
          <w:sz w:val="24"/>
          <w:szCs w:val="24"/>
          <w:lang w:val="uk-UA"/>
        </w:rPr>
        <w:t xml:space="preserve"> (</w:t>
      </w:r>
      <w:proofErr w:type="spellStart"/>
      <w:r w:rsidRPr="005B7773">
        <w:rPr>
          <w:rFonts w:ascii="Arial" w:hAnsi="Arial" w:cs="Arial"/>
          <w:sz w:val="24"/>
          <w:szCs w:val="24"/>
          <w:lang w:val="uk-UA"/>
        </w:rPr>
        <w:t>Search</w:t>
      </w:r>
      <w:proofErr w:type="spellEnd"/>
      <w:r w:rsidRPr="005B777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B7773">
        <w:rPr>
          <w:rFonts w:ascii="Arial" w:hAnsi="Arial" w:cs="Arial"/>
          <w:sz w:val="24"/>
          <w:szCs w:val="24"/>
          <w:lang w:val="uk-UA"/>
        </w:rPr>
        <w:t>Engine</w:t>
      </w:r>
      <w:proofErr w:type="spellEnd"/>
      <w:r w:rsidRPr="005B777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B7773">
        <w:rPr>
          <w:rFonts w:ascii="Arial" w:hAnsi="Arial" w:cs="Arial"/>
          <w:sz w:val="24"/>
          <w:szCs w:val="24"/>
          <w:lang w:val="uk-UA"/>
        </w:rPr>
        <w:t>Reputation</w:t>
      </w:r>
      <w:proofErr w:type="spellEnd"/>
      <w:r w:rsidRPr="005B777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B7773">
        <w:rPr>
          <w:rFonts w:ascii="Arial" w:hAnsi="Arial" w:cs="Arial"/>
          <w:sz w:val="24"/>
          <w:szCs w:val="24"/>
          <w:lang w:val="uk-UA"/>
        </w:rPr>
        <w:t>Management</w:t>
      </w:r>
      <w:proofErr w:type="spellEnd"/>
      <w:r w:rsidRPr="005B7773">
        <w:rPr>
          <w:rFonts w:ascii="Arial" w:hAnsi="Arial" w:cs="Arial"/>
          <w:sz w:val="24"/>
          <w:szCs w:val="24"/>
          <w:lang w:val="uk-UA"/>
        </w:rPr>
        <w:t xml:space="preserve">). Визначення та нівелювання негативу в пошукових системах. Виявлення та нівелювання інформаційних атак конкурентів. Підвищення довіри до бренду/підприємства в </w:t>
      </w:r>
      <w:proofErr w:type="spellStart"/>
      <w:r w:rsidRPr="005B7773">
        <w:rPr>
          <w:rFonts w:ascii="Arial" w:hAnsi="Arial" w:cs="Arial"/>
          <w:sz w:val="24"/>
          <w:szCs w:val="24"/>
          <w:lang w:val="uk-UA"/>
        </w:rPr>
        <w:t>онлайні</w:t>
      </w:r>
      <w:proofErr w:type="spellEnd"/>
      <w:r w:rsidRPr="005B7773">
        <w:rPr>
          <w:rFonts w:ascii="Arial" w:hAnsi="Arial" w:cs="Arial"/>
          <w:sz w:val="24"/>
          <w:szCs w:val="24"/>
          <w:lang w:val="uk-UA"/>
        </w:rPr>
        <w:t xml:space="preserve">. </w:t>
      </w:r>
    </w:p>
    <w:p w:rsidR="005B7773" w:rsidRDefault="005B7773" w:rsidP="005B7773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B7773" w:rsidRPr="001E3F90" w:rsidRDefault="005B7773" w:rsidP="005B7773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22B3A">
        <w:rPr>
          <w:rFonts w:ascii="Arial" w:hAnsi="Arial" w:cs="Arial"/>
          <w:b/>
          <w:sz w:val="24"/>
          <w:szCs w:val="24"/>
        </w:rPr>
        <w:t>Тема</w:t>
      </w:r>
      <w:r>
        <w:rPr>
          <w:rFonts w:ascii="Arial" w:hAnsi="Arial" w:cs="Arial"/>
          <w:b/>
          <w:sz w:val="24"/>
          <w:szCs w:val="24"/>
        </w:rPr>
        <w:t xml:space="preserve"> 7. Технології управління репутацією </w:t>
      </w:r>
      <w:r w:rsidRPr="00741CC3">
        <w:rPr>
          <w:rFonts w:ascii="Arial" w:hAnsi="Arial" w:cs="Arial"/>
          <w:b/>
          <w:sz w:val="24"/>
          <w:szCs w:val="24"/>
        </w:rPr>
        <w:t>бренду/підприємства</w:t>
      </w:r>
      <w:r>
        <w:rPr>
          <w:rFonts w:ascii="Arial" w:hAnsi="Arial" w:cs="Arial"/>
          <w:b/>
          <w:sz w:val="24"/>
          <w:szCs w:val="24"/>
        </w:rPr>
        <w:t>.</w:t>
      </w:r>
    </w:p>
    <w:p w:rsidR="005B7773" w:rsidRPr="005B7773" w:rsidRDefault="005B7773" w:rsidP="005B7773">
      <w:pPr>
        <w:pStyle w:val="a7"/>
        <w:ind w:left="0"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5B7773">
        <w:rPr>
          <w:rFonts w:ascii="Arial" w:hAnsi="Arial" w:cs="Arial"/>
          <w:sz w:val="24"/>
          <w:szCs w:val="24"/>
          <w:lang w:val="uk-UA"/>
        </w:rPr>
        <w:t xml:space="preserve">Використання </w:t>
      </w:r>
      <w:proofErr w:type="spellStart"/>
      <w:r w:rsidRPr="005B7773">
        <w:rPr>
          <w:rFonts w:ascii="Arial" w:hAnsi="Arial" w:cs="Arial"/>
          <w:sz w:val="24"/>
          <w:szCs w:val="24"/>
          <w:lang w:val="uk-UA"/>
        </w:rPr>
        <w:t>онлайн-</w:t>
      </w:r>
      <w:proofErr w:type="spellEnd"/>
      <w:r w:rsidRPr="005B7773">
        <w:rPr>
          <w:rFonts w:ascii="Arial" w:hAnsi="Arial" w:cs="Arial"/>
          <w:sz w:val="24"/>
          <w:szCs w:val="24"/>
          <w:lang w:val="uk-UA"/>
        </w:rPr>
        <w:t xml:space="preserve"> та </w:t>
      </w:r>
      <w:proofErr w:type="spellStart"/>
      <w:r w:rsidRPr="005B7773">
        <w:rPr>
          <w:rFonts w:ascii="Arial" w:hAnsi="Arial" w:cs="Arial"/>
          <w:sz w:val="24"/>
          <w:szCs w:val="24"/>
          <w:lang w:val="uk-UA"/>
        </w:rPr>
        <w:t>офлайн-інструментарію</w:t>
      </w:r>
      <w:proofErr w:type="spellEnd"/>
      <w:r w:rsidRPr="005B777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B7773">
        <w:rPr>
          <w:rFonts w:ascii="Arial" w:hAnsi="Arial" w:cs="Arial"/>
          <w:sz w:val="24"/>
          <w:szCs w:val="24"/>
          <w:lang w:val="uk-UA"/>
        </w:rPr>
        <w:t>репутаційного</w:t>
      </w:r>
      <w:proofErr w:type="spellEnd"/>
      <w:r w:rsidRPr="005B7773">
        <w:rPr>
          <w:rFonts w:ascii="Arial" w:hAnsi="Arial" w:cs="Arial"/>
          <w:sz w:val="24"/>
          <w:szCs w:val="24"/>
          <w:lang w:val="uk-UA"/>
        </w:rPr>
        <w:t xml:space="preserve"> маркетингу. Управління діловою репутацією бренду/підприємства в </w:t>
      </w:r>
      <w:proofErr w:type="spellStart"/>
      <w:r w:rsidRPr="005B7773">
        <w:rPr>
          <w:rFonts w:ascii="Arial" w:hAnsi="Arial" w:cs="Arial"/>
          <w:sz w:val="24"/>
          <w:szCs w:val="24"/>
          <w:lang w:val="uk-UA"/>
        </w:rPr>
        <w:t>офлайні</w:t>
      </w:r>
      <w:proofErr w:type="spellEnd"/>
      <w:r w:rsidRPr="005B7773">
        <w:rPr>
          <w:rFonts w:ascii="Arial" w:hAnsi="Arial" w:cs="Arial"/>
          <w:sz w:val="24"/>
          <w:szCs w:val="24"/>
          <w:lang w:val="uk-UA"/>
        </w:rPr>
        <w:t>: взаємодія зі ЗМІ; соціальна відповідальність; побудова системи внутрішньо корпоративних комунікацій; розробка комунікаційної програми.</w:t>
      </w:r>
    </w:p>
    <w:p w:rsidR="005B7773" w:rsidRPr="005B7773" w:rsidRDefault="005B7773" w:rsidP="005B7773">
      <w:pPr>
        <w:pStyle w:val="a7"/>
        <w:ind w:left="0"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5B7773">
        <w:rPr>
          <w:rFonts w:ascii="Arial" w:hAnsi="Arial" w:cs="Arial"/>
          <w:sz w:val="24"/>
          <w:szCs w:val="24"/>
          <w:lang w:val="uk-UA"/>
        </w:rPr>
        <w:t xml:space="preserve">Управління діловою репутацією бренду/підприємства в </w:t>
      </w:r>
      <w:proofErr w:type="spellStart"/>
      <w:r w:rsidRPr="005B7773">
        <w:rPr>
          <w:rFonts w:ascii="Arial" w:hAnsi="Arial" w:cs="Arial"/>
          <w:sz w:val="24"/>
          <w:szCs w:val="24"/>
          <w:lang w:val="uk-UA"/>
        </w:rPr>
        <w:t>онлайні</w:t>
      </w:r>
      <w:proofErr w:type="spellEnd"/>
      <w:r w:rsidRPr="005B7773">
        <w:rPr>
          <w:rFonts w:ascii="Arial" w:hAnsi="Arial" w:cs="Arial"/>
          <w:sz w:val="24"/>
          <w:szCs w:val="24"/>
          <w:lang w:val="uk-UA"/>
        </w:rPr>
        <w:t xml:space="preserve">: технічний </w:t>
      </w:r>
      <w:proofErr w:type="spellStart"/>
      <w:r w:rsidRPr="005B7773">
        <w:rPr>
          <w:rFonts w:ascii="Arial" w:hAnsi="Arial" w:cs="Arial"/>
          <w:sz w:val="24"/>
          <w:szCs w:val="24"/>
          <w:lang w:val="uk-UA"/>
        </w:rPr>
        <w:t>Link</w:t>
      </w:r>
      <w:proofErr w:type="spellEnd"/>
      <w:r w:rsidRPr="005B7773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5B7773">
        <w:rPr>
          <w:rFonts w:ascii="Arial" w:hAnsi="Arial" w:cs="Arial"/>
          <w:sz w:val="24"/>
          <w:szCs w:val="24"/>
          <w:lang w:val="uk-UA"/>
        </w:rPr>
        <w:t>Building</w:t>
      </w:r>
      <w:proofErr w:type="spellEnd"/>
      <w:r w:rsidRPr="005B7773">
        <w:rPr>
          <w:rFonts w:ascii="Arial" w:hAnsi="Arial" w:cs="Arial"/>
          <w:sz w:val="24"/>
          <w:szCs w:val="24"/>
          <w:lang w:val="uk-UA"/>
        </w:rPr>
        <w:t xml:space="preserve">; </w:t>
      </w:r>
      <w:proofErr w:type="spellStart"/>
      <w:r w:rsidRPr="005B7773">
        <w:rPr>
          <w:rFonts w:ascii="Arial" w:hAnsi="Arial" w:cs="Arial"/>
          <w:sz w:val="24"/>
          <w:szCs w:val="24"/>
          <w:lang w:val="uk-UA"/>
        </w:rPr>
        <w:t>Outreach</w:t>
      </w:r>
      <w:proofErr w:type="spellEnd"/>
      <w:r w:rsidRPr="005B7773">
        <w:rPr>
          <w:rFonts w:ascii="Arial" w:hAnsi="Arial" w:cs="Arial"/>
          <w:sz w:val="24"/>
          <w:szCs w:val="24"/>
          <w:lang w:val="uk-UA"/>
        </w:rPr>
        <w:t xml:space="preserve">; створення </w:t>
      </w:r>
      <w:r w:rsidRPr="00E84CCC">
        <w:rPr>
          <w:rFonts w:ascii="Arial" w:hAnsi="Arial" w:cs="Arial"/>
          <w:sz w:val="24"/>
          <w:szCs w:val="24"/>
          <w:lang w:val="uk-UA"/>
        </w:rPr>
        <w:t>PBN (</w:t>
      </w:r>
      <w:proofErr w:type="spellStart"/>
      <w:r w:rsidRPr="00E84CCC">
        <w:rPr>
          <w:rFonts w:ascii="Arial" w:hAnsi="Arial" w:cs="Arial"/>
          <w:sz w:val="24"/>
          <w:szCs w:val="24"/>
          <w:lang w:val="uk-UA"/>
        </w:rPr>
        <w:t>Private</w:t>
      </w:r>
      <w:proofErr w:type="spellEnd"/>
      <w:r w:rsidRPr="00E84CCC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E84CCC">
        <w:rPr>
          <w:rFonts w:ascii="Arial" w:hAnsi="Arial" w:cs="Arial"/>
          <w:sz w:val="24"/>
          <w:szCs w:val="24"/>
          <w:lang w:val="uk-UA"/>
        </w:rPr>
        <w:t>Blog</w:t>
      </w:r>
      <w:proofErr w:type="spellEnd"/>
      <w:r w:rsidRPr="00E84CCC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E84CCC">
        <w:rPr>
          <w:rFonts w:ascii="Arial" w:hAnsi="Arial" w:cs="Arial"/>
          <w:sz w:val="24"/>
          <w:szCs w:val="24"/>
          <w:lang w:val="uk-UA"/>
        </w:rPr>
        <w:t>Network</w:t>
      </w:r>
      <w:proofErr w:type="spellEnd"/>
      <w:r w:rsidRPr="00E84CCC">
        <w:rPr>
          <w:rFonts w:ascii="Arial" w:hAnsi="Arial" w:cs="Arial"/>
          <w:sz w:val="24"/>
          <w:szCs w:val="24"/>
          <w:lang w:val="uk-UA"/>
        </w:rPr>
        <w:t>)</w:t>
      </w:r>
      <w:r w:rsidRPr="005B7773">
        <w:rPr>
          <w:rFonts w:ascii="Arial" w:hAnsi="Arial" w:cs="Arial"/>
          <w:sz w:val="24"/>
          <w:szCs w:val="24"/>
          <w:lang w:val="uk-UA"/>
        </w:rPr>
        <w:t xml:space="preserve">; </w:t>
      </w:r>
      <w:proofErr w:type="spellStart"/>
      <w:r w:rsidRPr="00E84CCC">
        <w:rPr>
          <w:rFonts w:ascii="Arial" w:hAnsi="Arial" w:cs="Arial"/>
          <w:sz w:val="24"/>
          <w:szCs w:val="24"/>
          <w:lang w:val="uk-UA"/>
        </w:rPr>
        <w:t>Crowd</w:t>
      </w:r>
      <w:proofErr w:type="spellEnd"/>
      <w:r w:rsidRPr="00E84CCC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E84CCC">
        <w:rPr>
          <w:rFonts w:ascii="Arial" w:hAnsi="Arial" w:cs="Arial"/>
          <w:sz w:val="24"/>
          <w:szCs w:val="24"/>
          <w:lang w:val="uk-UA"/>
        </w:rPr>
        <w:t>Marketing</w:t>
      </w:r>
      <w:proofErr w:type="spellEnd"/>
      <w:r w:rsidRPr="005B7773">
        <w:rPr>
          <w:rFonts w:ascii="Arial" w:hAnsi="Arial" w:cs="Arial"/>
          <w:sz w:val="24"/>
          <w:szCs w:val="24"/>
          <w:lang w:val="uk-UA"/>
        </w:rPr>
        <w:t xml:space="preserve">; просування за допомогою PR; робота з відгуками. Підвищення лояльності до бренду. </w:t>
      </w:r>
    </w:p>
    <w:p w:rsidR="005B7773" w:rsidRPr="00E84CCC" w:rsidRDefault="005B7773" w:rsidP="005B7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7773" w:rsidRPr="005B7773" w:rsidRDefault="005B7773" w:rsidP="005B7773">
      <w:pPr>
        <w:widowControl w:val="0"/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22B3A">
        <w:rPr>
          <w:rFonts w:ascii="Arial" w:hAnsi="Arial" w:cs="Arial"/>
          <w:b/>
          <w:sz w:val="24"/>
          <w:szCs w:val="24"/>
        </w:rPr>
        <w:t>Тема</w:t>
      </w:r>
      <w:r>
        <w:rPr>
          <w:rFonts w:ascii="Arial" w:hAnsi="Arial" w:cs="Arial"/>
          <w:b/>
          <w:sz w:val="24"/>
          <w:szCs w:val="24"/>
        </w:rPr>
        <w:t xml:space="preserve"> 8. Розробка </w:t>
      </w:r>
      <w:r w:rsidRPr="005B7773">
        <w:rPr>
          <w:rFonts w:ascii="Arial" w:hAnsi="Arial" w:cs="Arial"/>
          <w:b/>
          <w:sz w:val="24"/>
          <w:szCs w:val="24"/>
        </w:rPr>
        <w:t>маркетингової стратегії управління репутацією бренду/підприємства.</w:t>
      </w:r>
    </w:p>
    <w:p w:rsidR="005B7773" w:rsidRPr="005B7773" w:rsidRDefault="005B7773" w:rsidP="005B7773">
      <w:pPr>
        <w:pStyle w:val="a7"/>
        <w:ind w:left="0"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5B7773">
        <w:rPr>
          <w:rFonts w:ascii="Arial" w:hAnsi="Arial" w:cs="Arial"/>
          <w:sz w:val="24"/>
          <w:szCs w:val="24"/>
          <w:lang w:val="uk-UA"/>
        </w:rPr>
        <w:t xml:space="preserve">Стратегія формування та підтримки репутації бренду/підприємства. Захист репутації та антикризові дії. Антикризові дії як інструмент захисту репутації. Управління </w:t>
      </w:r>
      <w:proofErr w:type="spellStart"/>
      <w:r w:rsidRPr="005B7773">
        <w:rPr>
          <w:rFonts w:ascii="Arial" w:hAnsi="Arial" w:cs="Arial"/>
          <w:sz w:val="24"/>
          <w:szCs w:val="24"/>
          <w:lang w:val="uk-UA"/>
        </w:rPr>
        <w:t>репутаційними</w:t>
      </w:r>
      <w:proofErr w:type="spellEnd"/>
      <w:r w:rsidRPr="005B7773">
        <w:rPr>
          <w:rFonts w:ascii="Arial" w:hAnsi="Arial" w:cs="Arial"/>
          <w:sz w:val="24"/>
          <w:szCs w:val="24"/>
          <w:lang w:val="uk-UA"/>
        </w:rPr>
        <w:t xml:space="preserve"> ризиками. Технології PR в умовах кризи. Аналіз ефективності </w:t>
      </w:r>
      <w:proofErr w:type="spellStart"/>
      <w:r w:rsidRPr="005B7773">
        <w:rPr>
          <w:rFonts w:ascii="Arial" w:hAnsi="Arial" w:cs="Arial"/>
          <w:sz w:val="24"/>
          <w:szCs w:val="24"/>
          <w:lang w:val="uk-UA"/>
        </w:rPr>
        <w:t>репутаційного</w:t>
      </w:r>
      <w:proofErr w:type="spellEnd"/>
      <w:r w:rsidRPr="005B7773">
        <w:rPr>
          <w:rFonts w:ascii="Arial" w:hAnsi="Arial" w:cs="Arial"/>
          <w:sz w:val="24"/>
          <w:szCs w:val="24"/>
          <w:lang w:val="uk-UA"/>
        </w:rPr>
        <w:t xml:space="preserve"> маркетингу. Коригування просування. </w:t>
      </w:r>
    </w:p>
    <w:p w:rsidR="004337EC" w:rsidRPr="00F81A74" w:rsidRDefault="004337EC" w:rsidP="00F81A74">
      <w:pPr>
        <w:pStyle w:val="a8"/>
        <w:spacing w:after="0" w:line="276" w:lineRule="auto"/>
        <w:ind w:left="0" w:firstLine="426"/>
        <w:jc w:val="both"/>
        <w:rPr>
          <w:rFonts w:ascii="Arial" w:hAnsi="Arial" w:cs="Arial"/>
          <w:bCs/>
          <w:sz w:val="24"/>
          <w:szCs w:val="24"/>
          <w:lang w:val="uk-UA" w:eastAsia="ru-RU" w:bidi="ar-SA"/>
        </w:rPr>
      </w:pPr>
    </w:p>
    <w:p w:rsidR="007C38C6" w:rsidRPr="006414D1" w:rsidRDefault="007C38C6" w:rsidP="006414D1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>Порядок оцінювання результатів навчання</w:t>
      </w:r>
    </w:p>
    <w:p w:rsidR="008613B0" w:rsidRPr="006414D1" w:rsidRDefault="008613B0" w:rsidP="006414D1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8613B0" w:rsidRPr="006414D1" w:rsidRDefault="008613B0" w:rsidP="006414D1">
      <w:pPr>
        <w:widowControl w:val="0"/>
        <w:spacing w:after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6414D1">
        <w:rPr>
          <w:rFonts w:ascii="Arial" w:hAnsi="Arial" w:cs="Arial"/>
          <w:iCs/>
          <w:sz w:val="24"/>
          <w:szCs w:val="24"/>
        </w:rPr>
        <w:t xml:space="preserve">Система оцінювання сформованих компетентностей у студентів враховує види занять, які згідно з програмою навчальної дисципліни передбачають лекційні, семінарські, практичні заняття, а також виконання самостійної роботи. Оцінювання </w:t>
      </w:r>
      <w:r w:rsidRPr="006414D1">
        <w:rPr>
          <w:rFonts w:ascii="Arial" w:hAnsi="Arial" w:cs="Arial"/>
          <w:iCs/>
          <w:sz w:val="24"/>
          <w:szCs w:val="24"/>
        </w:rPr>
        <w:lastRenderedPageBreak/>
        <w:t>сформованих компетентностей у студентів здійснюється за накопичувальною 100-бальною системою. Відповідно до Тимчасового п</w:t>
      </w:r>
      <w:r w:rsidRPr="006414D1">
        <w:rPr>
          <w:rFonts w:ascii="Arial" w:hAnsi="Arial" w:cs="Arial"/>
          <w:sz w:val="24"/>
          <w:szCs w:val="24"/>
        </w:rPr>
        <w:t xml:space="preserve">оложення "Про порядок оцінювання результатів навчання студентів за накопичувальною бально-рейтинговою системою" ХНЕУ ім. С. </w:t>
      </w:r>
      <w:proofErr w:type="spellStart"/>
      <w:r w:rsidRPr="006414D1">
        <w:rPr>
          <w:rFonts w:ascii="Arial" w:hAnsi="Arial" w:cs="Arial"/>
          <w:sz w:val="24"/>
          <w:szCs w:val="24"/>
        </w:rPr>
        <w:t>Кузнеця</w:t>
      </w:r>
      <w:proofErr w:type="spellEnd"/>
      <w:r w:rsidRPr="006414D1">
        <w:rPr>
          <w:rFonts w:ascii="Arial" w:hAnsi="Arial" w:cs="Arial"/>
          <w:sz w:val="24"/>
          <w:szCs w:val="24"/>
        </w:rPr>
        <w:t>, к</w:t>
      </w:r>
      <w:r w:rsidRPr="006414D1">
        <w:rPr>
          <w:rFonts w:ascii="Arial" w:hAnsi="Arial" w:cs="Arial"/>
          <w:iCs/>
          <w:sz w:val="24"/>
          <w:szCs w:val="24"/>
        </w:rPr>
        <w:t>онтрольні заходи включають:</w:t>
      </w:r>
    </w:p>
    <w:p w:rsidR="008613B0" w:rsidRPr="006414D1" w:rsidRDefault="008613B0" w:rsidP="006414D1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iCs/>
          <w:sz w:val="24"/>
          <w:szCs w:val="24"/>
        </w:rPr>
        <w:t>поточний контроль</w:t>
      </w:r>
      <w:r w:rsidRPr="006414D1">
        <w:rPr>
          <w:rFonts w:ascii="Arial" w:hAnsi="Arial" w:cs="Arial"/>
          <w:sz w:val="24"/>
          <w:szCs w:val="24"/>
        </w:rPr>
        <w:t>, що здійснюється протягом семестру під час проведення лекційних, практичних, семінарських занять і оцінюється сумою набраних балів (максимальна сума – 100 балів; мінімальна сума, що дозволяє студенту складати залік, – 60 балів);</w:t>
      </w:r>
    </w:p>
    <w:p w:rsidR="008613B0" w:rsidRPr="006414D1" w:rsidRDefault="008613B0" w:rsidP="006414D1">
      <w:pPr>
        <w:widowControl w:val="0"/>
        <w:spacing w:after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модульний контроль, що проводиться </w:t>
      </w:r>
      <w:r w:rsidRPr="006414D1">
        <w:rPr>
          <w:rFonts w:ascii="Arial" w:hAnsi="Arial" w:cs="Arial"/>
          <w:iCs/>
          <w:sz w:val="24"/>
          <w:szCs w:val="24"/>
        </w:rPr>
        <w:t>у формі колоквіуму</w:t>
      </w:r>
      <w:r w:rsidRPr="006414D1">
        <w:rPr>
          <w:rFonts w:ascii="Arial" w:hAnsi="Arial" w:cs="Arial"/>
          <w:sz w:val="24"/>
          <w:szCs w:val="24"/>
        </w:rPr>
        <w:t xml:space="preserve"> як проміжний міні-екзамен з ініціативи викладача з урахуванням поточного контролю за відповідний змістовий модуль і має на меті </w:t>
      </w:r>
      <w:r w:rsidRPr="006414D1">
        <w:rPr>
          <w:rFonts w:ascii="Arial" w:hAnsi="Arial" w:cs="Arial"/>
          <w:i/>
          <w:sz w:val="24"/>
          <w:szCs w:val="24"/>
        </w:rPr>
        <w:t>інтегровану</w:t>
      </w:r>
      <w:r w:rsidRPr="006414D1">
        <w:rPr>
          <w:rFonts w:ascii="Arial" w:hAnsi="Arial" w:cs="Arial"/>
          <w:sz w:val="24"/>
          <w:szCs w:val="24"/>
        </w:rPr>
        <w:t xml:space="preserve"> оцінку результатів навчання студента після вивчення матеріалу з логічно завершеної частини дисципліни – змістового модуля;</w:t>
      </w:r>
    </w:p>
    <w:p w:rsidR="008613B0" w:rsidRPr="006414D1" w:rsidRDefault="008613B0" w:rsidP="006414D1">
      <w:pPr>
        <w:widowControl w:val="0"/>
        <w:spacing w:after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>підсумковий/семестровий контроль, що проводиться у формі заліку, відповідно до графіку навчального процесу.</w:t>
      </w:r>
    </w:p>
    <w:p w:rsidR="008613B0" w:rsidRPr="006414D1" w:rsidRDefault="008613B0" w:rsidP="006414D1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iCs/>
          <w:sz w:val="24"/>
          <w:szCs w:val="24"/>
        </w:rPr>
        <w:t xml:space="preserve">Порядок проведення поточного оцінювання знань студентів. </w:t>
      </w:r>
      <w:r w:rsidRPr="006414D1">
        <w:rPr>
          <w:rFonts w:ascii="Arial" w:hAnsi="Arial" w:cs="Arial"/>
          <w:sz w:val="24"/>
          <w:szCs w:val="24"/>
        </w:rPr>
        <w:t>Оцінювання знань студента під час семінарських і практичних занять та виконання індивідуальних завдань проводиться за такими критеріями:</w:t>
      </w:r>
    </w:p>
    <w:p w:rsidR="008613B0" w:rsidRPr="006414D1" w:rsidRDefault="008613B0" w:rsidP="006414D1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>розуміння, ступінь засвоєння теорії та методології проблем, що розглядаються; ступінь засвоєння фактичного матеріалу навчальної дисципліни; ознайомлення з рекомендованою літературою, а також із сучасною літературою з питань, що розглядаються; вміння поєднувати теорію з практикою при розгляді виробничих ситуацій, розв'язанні задач, проведенні розрахунків у процесі виконання індивідуальних завдань та завдань, винесених на розгляд в аудиторії; логіка, структура, стиль викладу матеріалу в письмових роботах і при виступах в аудиторії, вміння обґрунтовувати свою позицію, здійснювати узагальнення інформації та робити висновки; арифметична правильність виконання розрахункових завдань; здатність проводити критичну та незалежну оцінку певних проблемних питань; вміння пояснювати альтернативні погляди та наявність власної точки зору, позиції на певне проблемне питання; застосування аналітичних підходів; якість і чіткість викладення міркувань; логіка, структуризація та обґрунтованість висновків щодо конкретної проблеми; самостійність виконання роботи; грамотність подачі матеріалу; використання методів порівняння, узагальнення понять та явищ; оформлення роботи.</w:t>
      </w:r>
    </w:p>
    <w:p w:rsidR="008613B0" w:rsidRPr="006414D1" w:rsidRDefault="008613B0" w:rsidP="006414D1">
      <w:pPr>
        <w:pStyle w:val="a8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6414D1">
        <w:rPr>
          <w:rFonts w:ascii="Arial" w:hAnsi="Arial" w:cs="Arial"/>
          <w:sz w:val="24"/>
          <w:szCs w:val="24"/>
          <w:lang w:val="uk-UA"/>
        </w:rPr>
        <w:t xml:space="preserve">Загальними критеріями, за якими здійснюється оцінювання </w:t>
      </w:r>
      <w:proofErr w:type="spellStart"/>
      <w:r w:rsidRPr="006414D1">
        <w:rPr>
          <w:rFonts w:ascii="Arial" w:hAnsi="Arial" w:cs="Arial"/>
          <w:sz w:val="24"/>
          <w:szCs w:val="24"/>
          <w:lang w:val="uk-UA"/>
        </w:rPr>
        <w:t>позааудиторної</w:t>
      </w:r>
      <w:proofErr w:type="spellEnd"/>
      <w:r w:rsidRPr="006414D1">
        <w:rPr>
          <w:rFonts w:ascii="Arial" w:hAnsi="Arial" w:cs="Arial"/>
          <w:sz w:val="24"/>
          <w:szCs w:val="24"/>
          <w:lang w:val="uk-UA"/>
        </w:rPr>
        <w:t xml:space="preserve"> самостійної роботи студентів, є: глибина і міцність знань, рівень мислення, вміння систематизувати знання за окремими темами, вміння робити обґрунтовані висновки, володіння категорійним апаратом, навички і прийоми виконання практичних завдань, вміння знаходити необхідну інформацію, здійснювати її систематизацію та обробку, самореалізація на практичних та семінарських заняттях.</w:t>
      </w:r>
    </w:p>
    <w:p w:rsidR="008613B0" w:rsidRPr="006414D1" w:rsidRDefault="008613B0" w:rsidP="006414D1">
      <w:pPr>
        <w:pStyle w:val="a8"/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6414D1">
        <w:rPr>
          <w:rFonts w:ascii="Arial" w:hAnsi="Arial" w:cs="Arial"/>
          <w:b/>
          <w:sz w:val="24"/>
          <w:szCs w:val="24"/>
          <w:lang w:val="uk-UA"/>
        </w:rPr>
        <w:t>Підсумковий контроль</w:t>
      </w:r>
      <w:r w:rsidRPr="006414D1">
        <w:rPr>
          <w:rFonts w:ascii="Arial" w:hAnsi="Arial" w:cs="Arial"/>
          <w:sz w:val="24"/>
          <w:szCs w:val="24"/>
          <w:lang w:val="uk-UA"/>
        </w:rPr>
        <w:t xml:space="preserve"> знань та компетентностей студентів з навчальної дисципліни здійснюється на підставі проведення заліку, </w:t>
      </w:r>
      <w:r w:rsidRPr="006414D1">
        <w:rPr>
          <w:rFonts w:ascii="Arial" w:eastAsia="Calibri" w:hAnsi="Arial" w:cs="Arial"/>
          <w:sz w:val="24"/>
          <w:szCs w:val="24"/>
          <w:lang w:val="uk-UA"/>
        </w:rPr>
        <w:t>завданням якого є перевірка розуміння студентом програмного матеріалу в цілому, логіки та взаємозв'язків між окремими розділами, здатності творчого використання накопичених знань, вміння формулювати своє ставлення до певної проблеми навчальної дисципліни тощо.</w:t>
      </w:r>
    </w:p>
    <w:p w:rsidR="008613B0" w:rsidRPr="006414D1" w:rsidRDefault="008613B0" w:rsidP="006414D1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Студента слід </w:t>
      </w:r>
      <w:r w:rsidRPr="006414D1">
        <w:rPr>
          <w:rFonts w:ascii="Arial" w:hAnsi="Arial" w:cs="Arial"/>
          <w:b/>
          <w:sz w:val="24"/>
          <w:szCs w:val="24"/>
        </w:rPr>
        <w:t>вважати атестованим</w:t>
      </w:r>
      <w:r w:rsidRPr="006414D1">
        <w:rPr>
          <w:rFonts w:ascii="Arial" w:hAnsi="Arial" w:cs="Arial"/>
          <w:sz w:val="24"/>
          <w:szCs w:val="24"/>
        </w:rPr>
        <w:t>, якщо сума балів, одержаних за результатами підсумкової/семестрової перевірки успішності, дорівнює 100. Мінімально можлива кількість балів за поточний і модульний контроль упродовж семестру – 60.</w:t>
      </w:r>
    </w:p>
    <w:p w:rsidR="008613B0" w:rsidRPr="006414D1" w:rsidRDefault="008613B0" w:rsidP="006414D1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lastRenderedPageBreak/>
        <w:t xml:space="preserve">Підсумкова оцінка з навчальної дисципліни розраховується з урахуванням балів, отриманих під час поточного контролю за накопичувальною системою. Сумарний результат у балах за семестр складає: "60 і більше балів – зараховано", "59 і менше балів – не зараховано" та заноситься у залікову "Відомість обліку успішності" навчальної дисципліни. </w:t>
      </w:r>
    </w:p>
    <w:p w:rsidR="00B527EF" w:rsidRPr="006414D1" w:rsidRDefault="00B527EF" w:rsidP="006414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14D1">
        <w:rPr>
          <w:rFonts w:ascii="Arial" w:hAnsi="Arial" w:cs="Arial"/>
          <w:b/>
          <w:bCs/>
          <w:sz w:val="24"/>
          <w:szCs w:val="24"/>
        </w:rPr>
        <w:t>Шкала оцінювання: національна та ЄКТС</w:t>
      </w:r>
    </w:p>
    <w:tbl>
      <w:tblPr>
        <w:tblpPr w:leftFromText="180" w:rightFromText="180" w:vertAnchor="text" w:horzAnchor="margin" w:tblpXSpec="center" w:tblpY="344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552"/>
        <w:gridCol w:w="992"/>
        <w:gridCol w:w="3685"/>
        <w:gridCol w:w="2410"/>
      </w:tblGrid>
      <w:tr w:rsidR="00B527EF" w:rsidRPr="006414D1" w:rsidTr="00B527EF">
        <w:trPr>
          <w:trHeight w:val="450"/>
        </w:trPr>
        <w:tc>
          <w:tcPr>
            <w:tcW w:w="2552" w:type="dxa"/>
            <w:vMerge w:val="restart"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992" w:type="dxa"/>
            <w:vMerge w:val="restart"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Оцінка</w:t>
            </w:r>
          </w:p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bCs/>
                <w:sz w:val="24"/>
                <w:szCs w:val="24"/>
              </w:rPr>
              <w:t>ЄКТС</w:t>
            </w:r>
          </w:p>
        </w:tc>
        <w:tc>
          <w:tcPr>
            <w:tcW w:w="6095" w:type="dxa"/>
            <w:gridSpan w:val="2"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Оцінка за національною шкалою</w:t>
            </w:r>
          </w:p>
        </w:tc>
      </w:tr>
      <w:tr w:rsidR="00B527EF" w:rsidRPr="006414D1" w:rsidTr="00B527EF">
        <w:trPr>
          <w:trHeight w:val="450"/>
        </w:trPr>
        <w:tc>
          <w:tcPr>
            <w:tcW w:w="2552" w:type="dxa"/>
            <w:vMerge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для екзамену, курсового проекту (роботи), практики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для заліку</w:t>
            </w:r>
          </w:p>
        </w:tc>
      </w:tr>
      <w:tr w:rsidR="00B527EF" w:rsidRPr="006414D1" w:rsidTr="00B527EF">
        <w:trPr>
          <w:trHeight w:val="264"/>
        </w:trPr>
        <w:tc>
          <w:tcPr>
            <w:tcW w:w="2552" w:type="dxa"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90 – 100</w:t>
            </w:r>
          </w:p>
        </w:tc>
        <w:tc>
          <w:tcPr>
            <w:tcW w:w="992" w:type="dxa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3685" w:type="dxa"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відмінно</w:t>
            </w:r>
          </w:p>
        </w:tc>
        <w:tc>
          <w:tcPr>
            <w:tcW w:w="2410" w:type="dxa"/>
            <w:vMerge w:val="restart"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зараховано</w:t>
            </w:r>
          </w:p>
        </w:tc>
      </w:tr>
      <w:tr w:rsidR="00B527EF" w:rsidRPr="006414D1" w:rsidTr="00B527EF">
        <w:trPr>
          <w:trHeight w:val="194"/>
        </w:trPr>
        <w:tc>
          <w:tcPr>
            <w:tcW w:w="2552" w:type="dxa"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82 – 89</w:t>
            </w:r>
          </w:p>
        </w:tc>
        <w:tc>
          <w:tcPr>
            <w:tcW w:w="992" w:type="dxa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685" w:type="dxa"/>
            <w:vMerge w:val="restart"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добре</w:t>
            </w:r>
          </w:p>
        </w:tc>
        <w:tc>
          <w:tcPr>
            <w:tcW w:w="2410" w:type="dxa"/>
            <w:vMerge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7EF" w:rsidRPr="006414D1" w:rsidTr="00B527EF">
        <w:trPr>
          <w:trHeight w:val="60"/>
        </w:trPr>
        <w:tc>
          <w:tcPr>
            <w:tcW w:w="2552" w:type="dxa"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74 – 81</w:t>
            </w:r>
          </w:p>
        </w:tc>
        <w:tc>
          <w:tcPr>
            <w:tcW w:w="992" w:type="dxa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3685" w:type="dxa"/>
            <w:vMerge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7EF" w:rsidRPr="006414D1" w:rsidTr="00B527EF">
        <w:tc>
          <w:tcPr>
            <w:tcW w:w="2552" w:type="dxa"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64 – 73</w:t>
            </w:r>
          </w:p>
        </w:tc>
        <w:tc>
          <w:tcPr>
            <w:tcW w:w="992" w:type="dxa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3685" w:type="dxa"/>
            <w:vMerge w:val="restart"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задовільно</w:t>
            </w:r>
          </w:p>
        </w:tc>
        <w:tc>
          <w:tcPr>
            <w:tcW w:w="2410" w:type="dxa"/>
            <w:vMerge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7EF" w:rsidRPr="006414D1" w:rsidTr="00B527EF">
        <w:tc>
          <w:tcPr>
            <w:tcW w:w="2552" w:type="dxa"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60 – 63</w:t>
            </w:r>
          </w:p>
        </w:tc>
        <w:tc>
          <w:tcPr>
            <w:tcW w:w="992" w:type="dxa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685" w:type="dxa"/>
            <w:vMerge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7EF" w:rsidRPr="006414D1" w:rsidTr="00B527EF">
        <w:tc>
          <w:tcPr>
            <w:tcW w:w="2552" w:type="dxa"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35 – 59</w:t>
            </w:r>
          </w:p>
        </w:tc>
        <w:tc>
          <w:tcPr>
            <w:tcW w:w="992" w:type="dxa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FX</w:t>
            </w:r>
          </w:p>
        </w:tc>
        <w:tc>
          <w:tcPr>
            <w:tcW w:w="3685" w:type="dxa"/>
            <w:vMerge w:val="restart"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незадовільно</w:t>
            </w:r>
          </w:p>
        </w:tc>
        <w:tc>
          <w:tcPr>
            <w:tcW w:w="2410" w:type="dxa"/>
            <w:vMerge w:val="restart"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не зараховано</w:t>
            </w:r>
          </w:p>
        </w:tc>
      </w:tr>
      <w:tr w:rsidR="00B527EF" w:rsidRPr="006414D1" w:rsidTr="00B527EF">
        <w:trPr>
          <w:trHeight w:val="60"/>
        </w:trPr>
        <w:tc>
          <w:tcPr>
            <w:tcW w:w="2552" w:type="dxa"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1 – 34</w:t>
            </w:r>
          </w:p>
        </w:tc>
        <w:tc>
          <w:tcPr>
            <w:tcW w:w="992" w:type="dxa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4D1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3685" w:type="dxa"/>
            <w:vMerge/>
            <w:vAlign w:val="center"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27EF" w:rsidRPr="006414D1" w:rsidRDefault="00B527EF" w:rsidP="00641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55E3" w:rsidRPr="006414D1" w:rsidRDefault="001555E3" w:rsidP="006414D1">
      <w:pPr>
        <w:pStyle w:val="21"/>
        <w:widowControl w:val="0"/>
        <w:spacing w:after="0" w:line="276" w:lineRule="auto"/>
        <w:jc w:val="center"/>
        <w:rPr>
          <w:rFonts w:ascii="Arial" w:hAnsi="Arial" w:cs="Arial"/>
          <w:b/>
          <w:sz w:val="24"/>
          <w:lang w:val="uk-UA"/>
        </w:rPr>
      </w:pPr>
    </w:p>
    <w:p w:rsidR="008613B0" w:rsidRPr="006414D1" w:rsidRDefault="008613B0" w:rsidP="006414D1">
      <w:pPr>
        <w:pStyle w:val="21"/>
        <w:widowControl w:val="0"/>
        <w:spacing w:after="0" w:line="276" w:lineRule="auto"/>
        <w:jc w:val="center"/>
        <w:rPr>
          <w:rFonts w:ascii="Arial" w:hAnsi="Arial" w:cs="Arial"/>
          <w:b/>
          <w:sz w:val="24"/>
          <w:lang w:val="uk-UA"/>
        </w:rPr>
      </w:pPr>
      <w:r w:rsidRPr="006414D1">
        <w:rPr>
          <w:rFonts w:ascii="Arial" w:hAnsi="Arial" w:cs="Arial"/>
          <w:b/>
          <w:sz w:val="24"/>
          <w:lang w:val="uk-UA"/>
        </w:rPr>
        <w:t xml:space="preserve">Розподіл балів за тижнями </w:t>
      </w:r>
    </w:p>
    <w:p w:rsidR="008613B0" w:rsidRPr="006414D1" w:rsidRDefault="008613B0" w:rsidP="006414D1">
      <w:pPr>
        <w:pStyle w:val="21"/>
        <w:widowControl w:val="0"/>
        <w:spacing w:after="0" w:line="276" w:lineRule="auto"/>
        <w:jc w:val="center"/>
        <w:rPr>
          <w:rFonts w:ascii="Arial" w:hAnsi="Arial" w:cs="Arial"/>
          <w:i/>
          <w:sz w:val="24"/>
          <w:lang w:val="uk-UA"/>
        </w:rPr>
      </w:pPr>
      <w:r w:rsidRPr="006414D1">
        <w:rPr>
          <w:rFonts w:ascii="Arial" w:hAnsi="Arial" w:cs="Arial"/>
          <w:i/>
          <w:sz w:val="24"/>
          <w:lang w:val="uk-UA"/>
        </w:rPr>
        <w:t>(вказати засоби оцінювання згідно з технологічною картою)</w:t>
      </w:r>
    </w:p>
    <w:tbl>
      <w:tblPr>
        <w:tblW w:w="5000" w:type="pct"/>
        <w:tblLook w:val="04A0"/>
      </w:tblPr>
      <w:tblGrid>
        <w:gridCol w:w="874"/>
        <w:gridCol w:w="1249"/>
        <w:gridCol w:w="1509"/>
        <w:gridCol w:w="548"/>
        <w:gridCol w:w="828"/>
        <w:gridCol w:w="1071"/>
        <w:gridCol w:w="548"/>
        <w:gridCol w:w="895"/>
        <w:gridCol w:w="890"/>
        <w:gridCol w:w="587"/>
        <w:gridCol w:w="587"/>
        <w:gridCol w:w="555"/>
      </w:tblGrid>
      <w:tr w:rsidR="008613B0" w:rsidRPr="006414D1" w:rsidTr="00D110F1">
        <w:trPr>
          <w:trHeight w:val="2072"/>
        </w:trPr>
        <w:tc>
          <w:tcPr>
            <w:tcW w:w="1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Теми змістового модуля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Лекції (активна робота)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Практичні заняття (активна робота)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Завдання за темами (робота на практичних заняттях)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Індивідуальні опитування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Компетентнісно-орієнтовані</w:t>
            </w:r>
            <w:proofErr w:type="spellEnd"/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завдання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Письмові контрольні роботи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Участь у науковій роботі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ВСЬОГО балів на тиждень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НАКОПИЧЕННЯ балів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B0" w:rsidRPr="006414D1" w:rsidRDefault="008613B0" w:rsidP="006414D1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Змістовий</w:t>
            </w: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модуль 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6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8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3B0" w:rsidRPr="006414D1" w:rsidRDefault="008613B0" w:rsidP="006414D1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Змістовий</w:t>
            </w: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модуль 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12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13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14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8613B0" w:rsidRPr="006414D1" w:rsidTr="00D110F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15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3B0" w:rsidRPr="006414D1" w:rsidRDefault="008613B0" w:rsidP="006414D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тиждень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8613B0" w:rsidRPr="006414D1" w:rsidTr="00D110F1">
        <w:trPr>
          <w:trHeight w:val="20"/>
        </w:trPr>
        <w:tc>
          <w:tcPr>
            <w:tcW w:w="1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Наукова робота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613B0" w:rsidRPr="006414D1" w:rsidTr="00D110F1">
        <w:trPr>
          <w:trHeight w:val="20"/>
        </w:trPr>
        <w:tc>
          <w:tcPr>
            <w:tcW w:w="1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B0" w:rsidRPr="006414D1" w:rsidRDefault="008613B0" w:rsidP="006414D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1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7C38C6" w:rsidRPr="006414D1" w:rsidRDefault="007C38C6" w:rsidP="006414D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11B5A" w:rsidRPr="002728B2" w:rsidRDefault="00211B5A" w:rsidP="006414D1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728B2">
        <w:rPr>
          <w:rFonts w:ascii="Arial" w:hAnsi="Arial" w:cs="Arial"/>
          <w:b/>
          <w:sz w:val="24"/>
          <w:szCs w:val="24"/>
        </w:rPr>
        <w:lastRenderedPageBreak/>
        <w:t xml:space="preserve">5. </w:t>
      </w:r>
      <w:r w:rsidR="007C38C6" w:rsidRPr="002728B2">
        <w:rPr>
          <w:rFonts w:ascii="Arial" w:hAnsi="Arial" w:cs="Arial"/>
          <w:b/>
          <w:sz w:val="24"/>
          <w:szCs w:val="24"/>
        </w:rPr>
        <w:t>Рекомендована література</w:t>
      </w:r>
      <w:r w:rsidRPr="002728B2">
        <w:rPr>
          <w:rFonts w:ascii="Arial" w:hAnsi="Arial" w:cs="Arial"/>
          <w:b/>
          <w:sz w:val="24"/>
          <w:szCs w:val="24"/>
        </w:rPr>
        <w:t xml:space="preserve"> </w:t>
      </w:r>
    </w:p>
    <w:p w:rsidR="00211B5A" w:rsidRPr="006414D1" w:rsidRDefault="00211B5A" w:rsidP="006414D1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14D1">
        <w:rPr>
          <w:rFonts w:ascii="Arial" w:hAnsi="Arial" w:cs="Arial"/>
          <w:b/>
          <w:sz w:val="24"/>
          <w:szCs w:val="24"/>
        </w:rPr>
        <w:t>5.1. Основна</w:t>
      </w:r>
    </w:p>
    <w:p w:rsidR="00845EA7" w:rsidRDefault="00845EA7" w:rsidP="00157E34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en-US" w:eastAsia="uk-UA"/>
        </w:rPr>
      </w:pP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Cate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Farrall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, Marianne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Lindsley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>. Professional English in Use. Marketing</w:t>
      </w:r>
      <w:r w:rsidRPr="006414D1">
        <w:rPr>
          <w:rFonts w:ascii="Arial" w:hAnsi="Arial" w:cs="Arial"/>
          <w:sz w:val="24"/>
          <w:szCs w:val="24"/>
          <w:lang w:eastAsia="uk-UA"/>
        </w:rPr>
        <w:t xml:space="preserve"> </w:t>
      </w:r>
      <w:r w:rsidRPr="006414D1">
        <w:rPr>
          <w:rFonts w:ascii="Arial" w:hAnsi="Arial" w:cs="Arial"/>
          <w:sz w:val="24"/>
          <w:szCs w:val="24"/>
          <w:lang w:val="en-GB" w:eastAsia="uk-UA"/>
        </w:rPr>
        <w:t>/</w:t>
      </w:r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Farrall</w:t>
      </w:r>
      <w:proofErr w:type="spellEnd"/>
      <w:r w:rsidRPr="006414D1">
        <w:rPr>
          <w:rFonts w:ascii="Arial" w:hAnsi="Arial" w:cs="Arial"/>
          <w:sz w:val="24"/>
          <w:szCs w:val="24"/>
          <w:lang w:val="en-GB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Cate</w:t>
      </w:r>
      <w:proofErr w:type="spellEnd"/>
      <w:proofErr w:type="gramStart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, 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Lindsley</w:t>
      </w:r>
      <w:proofErr w:type="spellEnd"/>
      <w:proofErr w:type="gram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 Marianne. </w:t>
      </w:r>
      <w:proofErr w:type="gramStart"/>
      <w:r w:rsidRPr="006414D1">
        <w:rPr>
          <w:rFonts w:ascii="Arial" w:hAnsi="Arial" w:cs="Arial"/>
          <w:sz w:val="24"/>
          <w:szCs w:val="24"/>
          <w:lang w:val="en-US" w:eastAsia="uk-UA"/>
        </w:rPr>
        <w:t>–  Cambridge</w:t>
      </w:r>
      <w:proofErr w:type="gram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 University Press. – 2008. – 144 p.</w:t>
      </w:r>
    </w:p>
    <w:p w:rsidR="0099546C" w:rsidRPr="006414D1" w:rsidRDefault="0099546C" w:rsidP="00157E34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en-US" w:eastAsia="uk-UA"/>
        </w:rPr>
      </w:pPr>
      <w:r w:rsidRPr="0099546C">
        <w:rPr>
          <w:rFonts w:ascii="Arial" w:hAnsi="Arial" w:cs="Arial"/>
          <w:sz w:val="24"/>
          <w:szCs w:val="24"/>
          <w:lang w:val="en-US" w:eastAsia="uk-UA"/>
        </w:rPr>
        <w:t>Corporate Reputation and Competitiven</w:t>
      </w:r>
      <w:r>
        <w:rPr>
          <w:rFonts w:ascii="Arial" w:hAnsi="Arial" w:cs="Arial"/>
          <w:sz w:val="24"/>
          <w:szCs w:val="24"/>
          <w:lang w:val="en-US" w:eastAsia="uk-UA"/>
        </w:rPr>
        <w:t xml:space="preserve">ess. Contributors: Gary Davies, Rosa Chun, </w:t>
      </w:r>
      <w:proofErr w:type="spellStart"/>
      <w:r>
        <w:rPr>
          <w:rFonts w:ascii="Arial" w:hAnsi="Arial" w:cs="Arial"/>
          <w:sz w:val="24"/>
          <w:szCs w:val="24"/>
          <w:lang w:val="en-US" w:eastAsia="uk-UA"/>
        </w:rPr>
        <w:t>Rui</w:t>
      </w:r>
      <w:proofErr w:type="spellEnd"/>
      <w:r>
        <w:rPr>
          <w:rFonts w:ascii="Arial" w:hAnsi="Arial" w:cs="Arial"/>
          <w:sz w:val="24"/>
          <w:szCs w:val="24"/>
          <w:lang w:val="en-US" w:eastAsia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uk-UA"/>
        </w:rPr>
        <w:t>Vinhas</w:t>
      </w:r>
      <w:proofErr w:type="spellEnd"/>
      <w:r>
        <w:rPr>
          <w:rFonts w:ascii="Arial" w:hAnsi="Arial" w:cs="Arial"/>
          <w:sz w:val="24"/>
          <w:szCs w:val="24"/>
          <w:lang w:val="en-US" w:eastAsia="uk-U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uk-UA"/>
        </w:rPr>
        <w:t>Da</w:t>
      </w:r>
      <w:proofErr w:type="spellEnd"/>
      <w:r>
        <w:rPr>
          <w:rFonts w:ascii="Arial" w:hAnsi="Arial" w:cs="Arial"/>
          <w:sz w:val="24"/>
          <w:szCs w:val="24"/>
          <w:lang w:val="en-US" w:eastAsia="uk-UA"/>
        </w:rPr>
        <w:t xml:space="preserve"> Silva, Stuart Roper. Publisher: </w:t>
      </w:r>
      <w:proofErr w:type="spellStart"/>
      <w:r>
        <w:rPr>
          <w:rFonts w:ascii="Arial" w:hAnsi="Arial" w:cs="Arial"/>
          <w:sz w:val="24"/>
          <w:szCs w:val="24"/>
          <w:lang w:val="en-US" w:eastAsia="uk-UA"/>
        </w:rPr>
        <w:t>Routledge</w:t>
      </w:r>
      <w:proofErr w:type="spellEnd"/>
      <w:r>
        <w:rPr>
          <w:rFonts w:ascii="Arial" w:hAnsi="Arial" w:cs="Arial"/>
          <w:sz w:val="24"/>
          <w:szCs w:val="24"/>
          <w:lang w:val="en-US" w:eastAsia="uk-UA"/>
        </w:rPr>
        <w:t>,</w:t>
      </w:r>
      <w:r w:rsidR="003A52DA">
        <w:rPr>
          <w:rFonts w:ascii="Arial" w:hAnsi="Arial" w:cs="Arial"/>
          <w:sz w:val="24"/>
          <w:szCs w:val="24"/>
          <w:lang w:val="en-US" w:eastAsia="uk-UA"/>
        </w:rPr>
        <w:t xml:space="preserve"> London, </w:t>
      </w:r>
      <w:r w:rsidRPr="0099546C">
        <w:rPr>
          <w:rFonts w:ascii="Arial" w:hAnsi="Arial" w:cs="Arial"/>
          <w:sz w:val="24"/>
          <w:szCs w:val="24"/>
          <w:lang w:val="en-US" w:eastAsia="uk-UA"/>
        </w:rPr>
        <w:t>2003.</w:t>
      </w:r>
      <w:r w:rsidR="003A52DA">
        <w:rPr>
          <w:rFonts w:ascii="Arial" w:hAnsi="Arial" w:cs="Arial"/>
          <w:sz w:val="24"/>
          <w:szCs w:val="24"/>
          <w:lang w:val="en-US" w:eastAsia="uk-UA"/>
        </w:rPr>
        <w:t xml:space="preserve"> – 274 p.</w:t>
      </w:r>
    </w:p>
    <w:p w:rsidR="00845EA7" w:rsidRPr="00157E34" w:rsidRDefault="00845EA7" w:rsidP="00157E34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6414D1">
        <w:rPr>
          <w:rFonts w:ascii="Arial" w:hAnsi="Arial" w:cs="Arial"/>
          <w:bCs/>
          <w:sz w:val="24"/>
          <w:szCs w:val="24"/>
          <w:lang w:val="en-US"/>
        </w:rPr>
        <w:t xml:space="preserve">Jones John Philip. International Advertising: Realities and Myths / John Philip Jones. </w:t>
      </w:r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– </w:t>
      </w:r>
      <w:r w:rsidRPr="006414D1">
        <w:rPr>
          <w:rFonts w:ascii="Arial" w:hAnsi="Arial" w:cs="Arial"/>
          <w:bCs/>
          <w:sz w:val="24"/>
          <w:szCs w:val="24"/>
          <w:lang w:val="en-US"/>
        </w:rPr>
        <w:t>Sage Publication Inc</w:t>
      </w:r>
      <w:r w:rsidRPr="006414D1">
        <w:rPr>
          <w:rFonts w:ascii="Arial" w:hAnsi="Arial" w:cs="Arial"/>
          <w:bCs/>
          <w:sz w:val="24"/>
          <w:szCs w:val="24"/>
        </w:rPr>
        <w:t>.</w:t>
      </w:r>
      <w:r w:rsidRPr="006414D1">
        <w:rPr>
          <w:rFonts w:ascii="Arial" w:hAnsi="Arial" w:cs="Arial"/>
          <w:bCs/>
          <w:sz w:val="24"/>
          <w:szCs w:val="24"/>
          <w:lang w:val="en-GB"/>
        </w:rPr>
        <w:t xml:space="preserve"> –</w:t>
      </w:r>
      <w:r w:rsidRPr="006414D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6414D1">
        <w:rPr>
          <w:rFonts w:ascii="Arial" w:hAnsi="Arial" w:cs="Arial"/>
          <w:bCs/>
          <w:sz w:val="24"/>
          <w:szCs w:val="24"/>
        </w:rPr>
        <w:t>2004</w:t>
      </w:r>
      <w:r w:rsidRPr="006414D1">
        <w:rPr>
          <w:rFonts w:ascii="Arial" w:hAnsi="Arial" w:cs="Arial"/>
          <w:bCs/>
          <w:sz w:val="24"/>
          <w:szCs w:val="24"/>
          <w:lang w:val="en-US"/>
        </w:rPr>
        <w:t>. – 411 p.</w:t>
      </w:r>
    </w:p>
    <w:p w:rsidR="00157E34" w:rsidRPr="0099546C" w:rsidRDefault="00157E34" w:rsidP="00157E34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99546C">
        <w:rPr>
          <w:rFonts w:ascii="Arial" w:hAnsi="Arial" w:cs="Arial"/>
          <w:bCs/>
          <w:sz w:val="24"/>
          <w:szCs w:val="24"/>
          <w:lang w:val="en-US"/>
        </w:rPr>
        <w:t xml:space="preserve">Marconi, J. Reputation </w:t>
      </w:r>
      <w:proofErr w:type="gramStart"/>
      <w:r w:rsidRPr="0099546C">
        <w:rPr>
          <w:rFonts w:ascii="Arial" w:hAnsi="Arial" w:cs="Arial"/>
          <w:bCs/>
          <w:sz w:val="24"/>
          <w:szCs w:val="24"/>
          <w:lang w:val="en-US"/>
        </w:rPr>
        <w:t>Marketing :</w:t>
      </w:r>
      <w:proofErr w:type="gramEnd"/>
      <w:r w:rsidRPr="0099546C">
        <w:rPr>
          <w:rFonts w:ascii="Arial" w:hAnsi="Arial" w:cs="Arial"/>
          <w:bCs/>
          <w:sz w:val="24"/>
          <w:szCs w:val="24"/>
          <w:lang w:val="en-US"/>
        </w:rPr>
        <w:t xml:space="preserve"> Building and Sustaining Your Organization's Greatest Asset. - </w:t>
      </w:r>
      <w:r w:rsidR="0099546C" w:rsidRPr="0099546C">
        <w:rPr>
          <w:rFonts w:ascii="Arial" w:hAnsi="Arial" w:cs="Arial"/>
          <w:bCs/>
          <w:sz w:val="24"/>
          <w:szCs w:val="24"/>
          <w:lang w:val="en-US"/>
        </w:rPr>
        <w:t>McGraw-Hill, 2002. – 232 p.</w:t>
      </w:r>
    </w:p>
    <w:p w:rsidR="00845EA7" w:rsidRPr="006414D1" w:rsidRDefault="00845EA7" w:rsidP="00157E34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en-US" w:eastAsia="uk-UA"/>
        </w:rPr>
      </w:pP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Mooij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 de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Marieke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. Consumer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Behaviour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 and Culture. Consequence for Global Marketing and Advertising /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Marieke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Mooij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>.  – Sage Publications, Inc., Los Angeles. – 2011. – 403 p.</w:t>
      </w:r>
    </w:p>
    <w:p w:rsidR="00845EA7" w:rsidRPr="006414D1" w:rsidRDefault="00845EA7" w:rsidP="00157E34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en-US" w:eastAsia="uk-UA"/>
        </w:rPr>
      </w:pP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Mooij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 de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Marieke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. Global Marketing and Advertising. Understanding Cultural Paradoxes /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Marieke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en-US" w:eastAsia="uk-UA"/>
        </w:rPr>
        <w:t>Mooij</w:t>
      </w:r>
      <w:proofErr w:type="spell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. – Third Edition. Sage Publications, Inc., Los Angeles. – 2010. – 322 p. </w:t>
      </w:r>
    </w:p>
    <w:p w:rsidR="00845EA7" w:rsidRPr="006414D1" w:rsidRDefault="00845EA7" w:rsidP="00157E34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en-US" w:eastAsia="uk-UA"/>
        </w:rPr>
      </w:pPr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Mueller Barbara. Dynamics of International Advertising. Theoretical and Practical Perspectives / Barbara Mueller. </w:t>
      </w:r>
      <w:proofErr w:type="gramStart"/>
      <w:r w:rsidRPr="006414D1">
        <w:rPr>
          <w:rFonts w:ascii="Arial" w:hAnsi="Arial" w:cs="Arial"/>
          <w:sz w:val="24"/>
          <w:szCs w:val="24"/>
          <w:lang w:val="en-US" w:eastAsia="uk-UA"/>
        </w:rPr>
        <w:t>–  Peter</w:t>
      </w:r>
      <w:proofErr w:type="gramEnd"/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 Lang Publishing, Inc., New York. – 2008. – 342 p.   </w:t>
      </w:r>
    </w:p>
    <w:p w:rsidR="00845EA7" w:rsidRDefault="00845EA7" w:rsidP="00157E34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en-US" w:eastAsia="uk-UA"/>
        </w:rPr>
      </w:pPr>
      <w:r w:rsidRPr="006414D1">
        <w:rPr>
          <w:rFonts w:ascii="Arial" w:hAnsi="Arial" w:cs="Arial"/>
          <w:sz w:val="24"/>
          <w:szCs w:val="24"/>
          <w:lang w:val="en-US" w:eastAsia="uk-UA"/>
        </w:rPr>
        <w:t xml:space="preserve"> Ricks David A. Blunders in International Business / David A. Ricks. – Third edition. Blackwell Business. – 2004. – 186 p.</w:t>
      </w:r>
    </w:p>
    <w:p w:rsidR="0099546C" w:rsidRPr="006414D1" w:rsidRDefault="0099546C" w:rsidP="00157E34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en-US" w:eastAsia="uk-UA"/>
        </w:rPr>
      </w:pPr>
      <w:r w:rsidRPr="0099546C">
        <w:rPr>
          <w:rFonts w:ascii="Arial" w:hAnsi="Arial" w:cs="Arial"/>
          <w:sz w:val="24"/>
          <w:szCs w:val="24"/>
          <w:lang w:val="en-US" w:eastAsia="uk-UA"/>
        </w:rPr>
        <w:t>Revealing the Corporation: Perspectives on Identity, Image, Reputation, Corporate Branding, and Corporate-Level Marketing. C</w:t>
      </w:r>
      <w:r>
        <w:rPr>
          <w:rFonts w:ascii="Arial" w:hAnsi="Arial" w:cs="Arial"/>
          <w:sz w:val="24"/>
          <w:szCs w:val="24"/>
          <w:lang w:val="en-US" w:eastAsia="uk-UA"/>
        </w:rPr>
        <w:t xml:space="preserve">ontributors: John M. T. </w:t>
      </w:r>
      <w:proofErr w:type="spellStart"/>
      <w:r>
        <w:rPr>
          <w:rFonts w:ascii="Arial" w:hAnsi="Arial" w:cs="Arial"/>
          <w:sz w:val="24"/>
          <w:szCs w:val="24"/>
          <w:lang w:val="en-US" w:eastAsia="uk-UA"/>
        </w:rPr>
        <w:t>Balmer</w:t>
      </w:r>
      <w:proofErr w:type="spellEnd"/>
      <w:r>
        <w:rPr>
          <w:rFonts w:ascii="Arial" w:hAnsi="Arial" w:cs="Arial"/>
          <w:sz w:val="24"/>
          <w:szCs w:val="24"/>
          <w:lang w:val="en-US" w:eastAsia="uk-UA"/>
        </w:rPr>
        <w:t xml:space="preserve">, Stephen A. </w:t>
      </w:r>
      <w:proofErr w:type="spellStart"/>
      <w:r>
        <w:rPr>
          <w:rFonts w:ascii="Arial" w:hAnsi="Arial" w:cs="Arial"/>
          <w:sz w:val="24"/>
          <w:szCs w:val="24"/>
          <w:lang w:val="en-US" w:eastAsia="uk-UA"/>
        </w:rPr>
        <w:t>Greyser</w:t>
      </w:r>
      <w:proofErr w:type="spellEnd"/>
      <w:r>
        <w:rPr>
          <w:rFonts w:ascii="Arial" w:hAnsi="Arial" w:cs="Arial"/>
          <w:sz w:val="24"/>
          <w:szCs w:val="24"/>
          <w:lang w:val="en-US" w:eastAsia="uk-UA"/>
        </w:rPr>
        <w:t xml:space="preserve">. Publisher: </w:t>
      </w:r>
      <w:proofErr w:type="spellStart"/>
      <w:r>
        <w:rPr>
          <w:rFonts w:ascii="Arial" w:hAnsi="Arial" w:cs="Arial"/>
          <w:sz w:val="24"/>
          <w:szCs w:val="24"/>
          <w:lang w:val="en-US" w:eastAsia="uk-UA"/>
        </w:rPr>
        <w:t>Routledge</w:t>
      </w:r>
      <w:proofErr w:type="spellEnd"/>
      <w:r>
        <w:rPr>
          <w:rFonts w:ascii="Arial" w:hAnsi="Arial" w:cs="Arial"/>
          <w:sz w:val="24"/>
          <w:szCs w:val="24"/>
          <w:lang w:val="en-US" w:eastAsia="uk-U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 w:eastAsia="uk-UA"/>
        </w:rPr>
        <w:t>Londo</w:t>
      </w:r>
      <w:proofErr w:type="spellEnd"/>
      <w:r>
        <w:rPr>
          <w:rFonts w:ascii="Arial" w:hAnsi="Arial" w:cs="Arial"/>
          <w:sz w:val="24"/>
          <w:szCs w:val="24"/>
          <w:lang w:val="en-US" w:eastAsia="uk-UA"/>
        </w:rPr>
        <w:t>,</w:t>
      </w:r>
      <w:r w:rsidRPr="0099546C">
        <w:rPr>
          <w:rFonts w:ascii="Arial" w:hAnsi="Arial" w:cs="Arial"/>
          <w:sz w:val="24"/>
          <w:szCs w:val="24"/>
          <w:lang w:val="en-US" w:eastAsia="uk-UA"/>
        </w:rPr>
        <w:t xml:space="preserve"> 2003. – 365 p.</w:t>
      </w:r>
    </w:p>
    <w:p w:rsidR="00845EA7" w:rsidRPr="006414D1" w:rsidRDefault="00845EA7" w:rsidP="00157E34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 w:eastAsia="uk-UA"/>
        </w:rPr>
      </w:pPr>
      <w:r w:rsidRPr="002728B2">
        <w:rPr>
          <w:rFonts w:ascii="Arial" w:hAnsi="Arial" w:cs="Arial"/>
          <w:sz w:val="24"/>
          <w:szCs w:val="24"/>
          <w:lang w:val="en-US" w:eastAsia="uk-UA"/>
        </w:rPr>
        <w:t xml:space="preserve"> </w:t>
      </w:r>
      <w:r w:rsidRPr="006414D1">
        <w:rPr>
          <w:rFonts w:ascii="Arial" w:hAnsi="Arial" w:cs="Arial"/>
          <w:sz w:val="24"/>
          <w:szCs w:val="24"/>
          <w:lang w:val="ru-RU" w:eastAsia="uk-UA"/>
        </w:rPr>
        <w:t>Лисица Н.М. Реклама в современном обществе: [</w:t>
      </w:r>
      <w:r w:rsidRPr="006414D1">
        <w:rPr>
          <w:rFonts w:ascii="Arial" w:hAnsi="Arial" w:cs="Arial"/>
          <w:sz w:val="24"/>
          <w:szCs w:val="24"/>
          <w:lang w:eastAsia="uk-UA"/>
        </w:rPr>
        <w:t>монографія</w:t>
      </w:r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] / Н.М. Лисица. – Х.: „Основа”, 2009. – 272 </w:t>
      </w:r>
      <w:proofErr w:type="gramStart"/>
      <w:r w:rsidRPr="006414D1">
        <w:rPr>
          <w:rFonts w:ascii="Arial" w:hAnsi="Arial" w:cs="Arial"/>
          <w:sz w:val="24"/>
          <w:szCs w:val="24"/>
          <w:lang w:val="ru-RU" w:eastAsia="uk-UA"/>
        </w:rPr>
        <w:t>с</w:t>
      </w:r>
      <w:proofErr w:type="gramEnd"/>
      <w:r w:rsidRPr="006414D1">
        <w:rPr>
          <w:rFonts w:ascii="Arial" w:hAnsi="Arial" w:cs="Arial"/>
          <w:sz w:val="24"/>
          <w:szCs w:val="24"/>
          <w:lang w:val="ru-RU" w:eastAsia="uk-UA"/>
        </w:rPr>
        <w:t>.</w:t>
      </w:r>
    </w:p>
    <w:p w:rsidR="00845EA7" w:rsidRPr="006414D1" w:rsidRDefault="00845EA7" w:rsidP="00157E34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 w:eastAsia="uk-UA"/>
        </w:rPr>
      </w:pPr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Лисица Н.М.,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Бєлікова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Ю. В. </w:t>
      </w:r>
      <w:proofErr w:type="spellStart"/>
      <w:proofErr w:type="gramStart"/>
      <w:r w:rsidRPr="006414D1">
        <w:rPr>
          <w:rFonts w:ascii="Arial" w:hAnsi="Arial" w:cs="Arial"/>
          <w:sz w:val="24"/>
          <w:szCs w:val="24"/>
          <w:lang w:val="ru-RU" w:eastAsia="uk-UA"/>
        </w:rPr>
        <w:t>Соц</w:t>
      </w:r>
      <w:proofErr w:type="gramEnd"/>
      <w:r w:rsidRPr="006414D1">
        <w:rPr>
          <w:rFonts w:ascii="Arial" w:hAnsi="Arial" w:cs="Arial"/>
          <w:sz w:val="24"/>
          <w:szCs w:val="24"/>
          <w:lang w:val="ru-RU" w:eastAsia="uk-UA"/>
        </w:rPr>
        <w:t>іологія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реклами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>: [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навч.посібник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для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студентів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вищих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навч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. </w:t>
      </w:r>
      <w:r w:rsidRPr="006414D1">
        <w:rPr>
          <w:rFonts w:ascii="Arial" w:hAnsi="Arial" w:cs="Arial"/>
          <w:sz w:val="24"/>
          <w:szCs w:val="24"/>
          <w:lang w:eastAsia="uk-UA"/>
        </w:rPr>
        <w:t>з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акладів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] / Н.М. Лисица, Ю. В.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Бєлікова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. – Х.: ХНУ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імені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В.Н.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Каразіна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, 2012. – 208 </w:t>
      </w:r>
      <w:proofErr w:type="gramStart"/>
      <w:r w:rsidRPr="006414D1">
        <w:rPr>
          <w:rFonts w:ascii="Arial" w:hAnsi="Arial" w:cs="Arial"/>
          <w:sz w:val="24"/>
          <w:szCs w:val="24"/>
          <w:lang w:val="ru-RU" w:eastAsia="uk-UA"/>
        </w:rPr>
        <w:t>с</w:t>
      </w:r>
      <w:proofErr w:type="gramEnd"/>
      <w:r w:rsidRPr="006414D1">
        <w:rPr>
          <w:rFonts w:ascii="Arial" w:hAnsi="Arial" w:cs="Arial"/>
          <w:sz w:val="24"/>
          <w:szCs w:val="24"/>
          <w:lang w:val="ru-RU" w:eastAsia="uk-UA"/>
        </w:rPr>
        <w:t>.</w:t>
      </w:r>
    </w:p>
    <w:p w:rsidR="00845EA7" w:rsidRPr="006414D1" w:rsidRDefault="00845EA7" w:rsidP="00157E34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 w:eastAsia="uk-UA"/>
        </w:rPr>
      </w:pPr>
      <w:r w:rsidRPr="006414D1">
        <w:rPr>
          <w:rFonts w:ascii="Arial" w:hAnsi="Arial" w:cs="Arial"/>
          <w:sz w:val="24"/>
          <w:szCs w:val="24"/>
          <w:lang w:val="ru-RU" w:eastAsia="uk-UA"/>
        </w:rPr>
        <w:t>Уэбстер Ф. Теории информационного общества: [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пе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р. с англ.] / Ф. Уэбстер – М.: Аспект-Пресс, 2004. – 400 </w:t>
      </w:r>
      <w:proofErr w:type="gramStart"/>
      <w:r w:rsidRPr="006414D1">
        <w:rPr>
          <w:rFonts w:ascii="Arial" w:hAnsi="Arial" w:cs="Arial"/>
          <w:sz w:val="24"/>
          <w:szCs w:val="24"/>
          <w:lang w:val="ru-RU" w:eastAsia="uk-UA"/>
        </w:rPr>
        <w:t>с</w:t>
      </w:r>
      <w:proofErr w:type="gramEnd"/>
      <w:r w:rsidRPr="006414D1">
        <w:rPr>
          <w:rFonts w:ascii="Arial" w:hAnsi="Arial" w:cs="Arial"/>
          <w:sz w:val="24"/>
          <w:szCs w:val="24"/>
          <w:lang w:val="ru-RU" w:eastAsia="uk-UA"/>
        </w:rPr>
        <w:t>.</w:t>
      </w:r>
    </w:p>
    <w:p w:rsidR="00845EA7" w:rsidRPr="006414D1" w:rsidRDefault="00845EA7" w:rsidP="00157E34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 w:eastAsia="uk-UA"/>
        </w:rPr>
      </w:pP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Шатин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Ю.В. Построение рекламных текстов / Ю.В.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Шатин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. – М.: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Бератор-Пресс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>, 2002. – 128 с.</w:t>
      </w:r>
    </w:p>
    <w:p w:rsidR="00211B5A" w:rsidRPr="00157E34" w:rsidRDefault="00211B5A" w:rsidP="006414D1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414D1">
        <w:rPr>
          <w:rFonts w:ascii="Arial" w:hAnsi="Arial" w:cs="Arial"/>
          <w:b/>
          <w:sz w:val="24"/>
          <w:szCs w:val="24"/>
        </w:rPr>
        <w:t>5.2. Додаткова</w:t>
      </w:r>
    </w:p>
    <w:p w:rsidR="00845EA7" w:rsidRPr="006414D1" w:rsidRDefault="00845EA7" w:rsidP="006414D1">
      <w:pPr>
        <w:pStyle w:val="a7"/>
        <w:widowControl/>
        <w:numPr>
          <w:ilvl w:val="0"/>
          <w:numId w:val="30"/>
        </w:numPr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en-GB" w:eastAsia="uk-UA"/>
        </w:rPr>
      </w:pP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Бєлікова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Ю.В.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Гендерні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бізнес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ідентичності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та реклама: [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монографія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] / Ю.В.  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Бєлікова</w:t>
      </w:r>
      <w:proofErr w:type="spellEnd"/>
      <w:proofErr w:type="gramStart"/>
      <w:r w:rsidRPr="006414D1">
        <w:rPr>
          <w:rFonts w:ascii="Arial" w:hAnsi="Arial" w:cs="Arial"/>
          <w:sz w:val="24"/>
          <w:szCs w:val="24"/>
          <w:lang w:eastAsia="uk-UA"/>
        </w:rPr>
        <w:t xml:space="preserve"> .</w:t>
      </w:r>
      <w:proofErr w:type="gramEnd"/>
      <w:r w:rsidRPr="006414D1">
        <w:rPr>
          <w:rFonts w:ascii="Arial" w:hAnsi="Arial" w:cs="Arial"/>
          <w:sz w:val="24"/>
          <w:szCs w:val="24"/>
          <w:lang w:eastAsia="uk-UA"/>
        </w:rPr>
        <w:t xml:space="preserve"> –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Харків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: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Вид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. ХНУ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імені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 В.Н.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Каразіна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>, 2009. – 160 с.</w:t>
      </w:r>
    </w:p>
    <w:p w:rsidR="00845EA7" w:rsidRPr="006414D1" w:rsidRDefault="00845EA7" w:rsidP="006414D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Борисов Б.Л. </w:t>
      </w:r>
      <w:proofErr w:type="spellStart"/>
      <w:r w:rsidRPr="006414D1">
        <w:rPr>
          <w:rFonts w:ascii="Arial" w:hAnsi="Arial" w:cs="Arial"/>
          <w:sz w:val="24"/>
          <w:szCs w:val="24"/>
        </w:rPr>
        <w:t>Технологии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</w:rPr>
        <w:t>рекламы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и </w:t>
      </w:r>
      <w:r w:rsidRPr="006414D1">
        <w:rPr>
          <w:rFonts w:ascii="Arial" w:hAnsi="Arial" w:cs="Arial"/>
          <w:sz w:val="24"/>
          <w:szCs w:val="24"/>
          <w:lang w:val="en-US"/>
        </w:rPr>
        <w:t>PR</w:t>
      </w:r>
      <w:r w:rsidRPr="006414D1">
        <w:rPr>
          <w:rFonts w:ascii="Arial" w:hAnsi="Arial" w:cs="Arial"/>
          <w:sz w:val="24"/>
          <w:szCs w:val="24"/>
        </w:rPr>
        <w:t xml:space="preserve">: </w:t>
      </w:r>
      <w:r w:rsidRPr="006414D1">
        <w:rPr>
          <w:rFonts w:ascii="Arial" w:hAnsi="Arial" w:cs="Arial"/>
          <w:sz w:val="24"/>
          <w:szCs w:val="24"/>
          <w:lang w:val="ru-RU"/>
        </w:rPr>
        <w:t>[</w:t>
      </w:r>
      <w:proofErr w:type="spellStart"/>
      <w:r w:rsidRPr="006414D1">
        <w:rPr>
          <w:rFonts w:ascii="Arial" w:hAnsi="Arial" w:cs="Arial"/>
          <w:sz w:val="24"/>
          <w:szCs w:val="24"/>
        </w:rPr>
        <w:t>учебное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</w:rPr>
        <w:t>пособие</w:t>
      </w:r>
      <w:proofErr w:type="spellEnd"/>
      <w:r w:rsidRPr="006414D1">
        <w:rPr>
          <w:rFonts w:ascii="Arial" w:hAnsi="Arial" w:cs="Arial"/>
          <w:sz w:val="24"/>
          <w:szCs w:val="24"/>
          <w:lang w:val="ru-RU"/>
        </w:rPr>
        <w:t xml:space="preserve">] / </w:t>
      </w:r>
      <w:r w:rsidRPr="006414D1">
        <w:rPr>
          <w:rFonts w:ascii="Arial" w:hAnsi="Arial" w:cs="Arial"/>
          <w:sz w:val="24"/>
          <w:szCs w:val="24"/>
        </w:rPr>
        <w:t>Б.Л. Борисов</w:t>
      </w:r>
      <w:r w:rsidRPr="006414D1">
        <w:rPr>
          <w:rFonts w:ascii="Arial" w:hAnsi="Arial" w:cs="Arial"/>
          <w:sz w:val="24"/>
          <w:szCs w:val="24"/>
          <w:lang w:val="ru-RU"/>
        </w:rPr>
        <w:t xml:space="preserve">. </w:t>
      </w:r>
      <w:r w:rsidRPr="006414D1">
        <w:rPr>
          <w:rFonts w:ascii="Arial" w:hAnsi="Arial" w:cs="Arial"/>
          <w:sz w:val="24"/>
          <w:szCs w:val="24"/>
        </w:rPr>
        <w:t>– М., 2001. – 624 с.</w:t>
      </w:r>
    </w:p>
    <w:p w:rsidR="00845EA7" w:rsidRPr="006414D1" w:rsidRDefault="00845EA7" w:rsidP="006414D1">
      <w:pPr>
        <w:pStyle w:val="a7"/>
        <w:widowControl/>
        <w:numPr>
          <w:ilvl w:val="0"/>
          <w:numId w:val="30"/>
        </w:numPr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  <w:lang w:eastAsia="uk-UA"/>
        </w:rPr>
      </w:pP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Владимирська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А.,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Владимирський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П. Реклама: [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навчальний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proofErr w:type="gramStart"/>
      <w:r w:rsidRPr="006414D1">
        <w:rPr>
          <w:rFonts w:ascii="Arial" w:hAnsi="Arial" w:cs="Arial"/>
          <w:sz w:val="24"/>
          <w:szCs w:val="24"/>
          <w:lang w:val="ru-RU" w:eastAsia="uk-UA"/>
        </w:rPr>
        <w:t>пос</w:t>
      </w:r>
      <w:proofErr w:type="gramEnd"/>
      <w:r w:rsidRPr="006414D1">
        <w:rPr>
          <w:rFonts w:ascii="Arial" w:hAnsi="Arial" w:cs="Arial"/>
          <w:sz w:val="24"/>
          <w:szCs w:val="24"/>
          <w:lang w:val="ru-RU" w:eastAsia="uk-UA"/>
        </w:rPr>
        <w:t>ібник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] / А.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Владимирська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,  П. 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Владимирський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. – К: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Кондор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, 2009. – 334 с. </w:t>
      </w:r>
    </w:p>
    <w:p w:rsidR="00845EA7" w:rsidRPr="006414D1" w:rsidRDefault="00845EA7" w:rsidP="006414D1">
      <w:pPr>
        <w:pStyle w:val="a7"/>
        <w:widowControl/>
        <w:numPr>
          <w:ilvl w:val="0"/>
          <w:numId w:val="30"/>
        </w:numPr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 w:eastAsia="uk-UA"/>
        </w:rPr>
      </w:pPr>
      <w:proofErr w:type="spellStart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>Гесаненко</w:t>
      </w:r>
      <w:proofErr w:type="spellEnd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 xml:space="preserve"> М.А. </w:t>
      </w:r>
      <w:proofErr w:type="spellStart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>Панельне</w:t>
      </w:r>
      <w:proofErr w:type="spellEnd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 xml:space="preserve"> </w:t>
      </w:r>
      <w:proofErr w:type="spellStart"/>
      <w:proofErr w:type="gramStart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>досл</w:t>
      </w:r>
      <w:proofErr w:type="gramEnd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>ідження</w:t>
      </w:r>
      <w:proofErr w:type="spellEnd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>з</w:t>
      </w:r>
      <w:proofErr w:type="spellEnd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>вивчення</w:t>
      </w:r>
      <w:proofErr w:type="spellEnd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>телеаудиторії</w:t>
      </w:r>
      <w:proofErr w:type="spellEnd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>України</w:t>
      </w:r>
      <w:proofErr w:type="spellEnd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 xml:space="preserve"> // Маркетинг </w:t>
      </w:r>
      <w:proofErr w:type="spellStart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>і</w:t>
      </w:r>
      <w:proofErr w:type="spellEnd"/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 xml:space="preserve"> реклама. </w:t>
      </w:r>
      <w:r w:rsidRPr="006414D1">
        <w:rPr>
          <w:rFonts w:ascii="Arial" w:hAnsi="Arial" w:cs="Arial"/>
          <w:sz w:val="24"/>
          <w:szCs w:val="24"/>
          <w:lang w:val="ru-RU" w:eastAsia="uk-UA"/>
        </w:rPr>
        <w:t>–</w:t>
      </w:r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 xml:space="preserve"> 2007. </w:t>
      </w:r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– </w:t>
      </w:r>
      <w:r w:rsidRPr="006414D1">
        <w:rPr>
          <w:rFonts w:ascii="Arial" w:eastAsia="Calibri" w:hAnsi="Arial" w:cs="Arial"/>
          <w:sz w:val="24"/>
          <w:szCs w:val="24"/>
          <w:lang w:val="ru-RU" w:eastAsia="uk-UA"/>
        </w:rPr>
        <w:t>№11. – С.13-21.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Ионин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 Л.Г.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Социология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культуры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>: [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учебное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пособие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 для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вузов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>] / Л.Г.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Ионин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; </w:t>
      </w:r>
      <w:r w:rsidRPr="006414D1">
        <w:rPr>
          <w:rFonts w:ascii="Arial" w:hAnsi="Arial" w:cs="Arial"/>
          <w:sz w:val="24"/>
          <w:szCs w:val="24"/>
        </w:rPr>
        <w:t xml:space="preserve">[4-е </w:t>
      </w:r>
      <w:proofErr w:type="spellStart"/>
      <w:r w:rsidRPr="006414D1">
        <w:rPr>
          <w:rFonts w:ascii="Arial" w:hAnsi="Arial" w:cs="Arial"/>
          <w:sz w:val="24"/>
          <w:szCs w:val="24"/>
        </w:rPr>
        <w:t>изд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6414D1">
        <w:rPr>
          <w:rFonts w:ascii="Arial" w:hAnsi="Arial" w:cs="Arial"/>
          <w:sz w:val="24"/>
          <w:szCs w:val="24"/>
        </w:rPr>
        <w:t>перераб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. и </w:t>
      </w:r>
      <w:proofErr w:type="spellStart"/>
      <w:r w:rsidRPr="006414D1">
        <w:rPr>
          <w:rFonts w:ascii="Arial" w:hAnsi="Arial" w:cs="Arial"/>
          <w:sz w:val="24"/>
          <w:szCs w:val="24"/>
        </w:rPr>
        <w:t>доп</w:t>
      </w:r>
      <w:proofErr w:type="spellEnd"/>
      <w:r w:rsidRPr="006414D1">
        <w:rPr>
          <w:rFonts w:ascii="Arial" w:hAnsi="Arial" w:cs="Arial"/>
          <w:sz w:val="24"/>
          <w:szCs w:val="24"/>
        </w:rPr>
        <w:t>.]. – М.: ГУ ВШЭ, 2004. – 428 с.  .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Іванов В.Ф. </w:t>
      </w:r>
      <w:proofErr w:type="spellStart"/>
      <w:r w:rsidRPr="006414D1">
        <w:rPr>
          <w:rFonts w:ascii="Arial" w:hAnsi="Arial" w:cs="Arial"/>
          <w:sz w:val="24"/>
          <w:szCs w:val="24"/>
        </w:rPr>
        <w:t>Контент–аналіз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. Методологія і методика дослідження ЗМІ / В.Ф. Іванов. – К.: </w:t>
      </w:r>
      <w:proofErr w:type="spellStart"/>
      <w:r w:rsidRPr="006414D1">
        <w:rPr>
          <w:rFonts w:ascii="Arial" w:hAnsi="Arial" w:cs="Arial"/>
          <w:sz w:val="24"/>
          <w:szCs w:val="24"/>
        </w:rPr>
        <w:t>КДУ</w:t>
      </w:r>
      <w:proofErr w:type="spellEnd"/>
      <w:r w:rsidRPr="006414D1">
        <w:rPr>
          <w:rFonts w:ascii="Arial" w:hAnsi="Arial" w:cs="Arial"/>
          <w:sz w:val="24"/>
          <w:szCs w:val="24"/>
        </w:rPr>
        <w:t>, 2004.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lastRenderedPageBreak/>
        <w:t xml:space="preserve">Лисиця Н. М. Реклама </w:t>
      </w:r>
      <w:proofErr w:type="spellStart"/>
      <w:r w:rsidRPr="006414D1">
        <w:rPr>
          <w:rFonts w:ascii="Arial" w:hAnsi="Arial" w:cs="Arial"/>
          <w:sz w:val="24"/>
          <w:szCs w:val="24"/>
        </w:rPr>
        <w:t>как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фактор </w:t>
      </w:r>
      <w:proofErr w:type="spellStart"/>
      <w:r w:rsidRPr="006414D1">
        <w:rPr>
          <w:rFonts w:ascii="Arial" w:hAnsi="Arial" w:cs="Arial"/>
          <w:sz w:val="24"/>
          <w:szCs w:val="24"/>
        </w:rPr>
        <w:t>формирования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</w:rPr>
        <w:t>потребительской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</w:rPr>
        <w:t>компетентности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. Зб. </w:t>
      </w:r>
      <w:proofErr w:type="spellStart"/>
      <w:r w:rsidRPr="006414D1">
        <w:rPr>
          <w:rFonts w:ascii="Arial" w:hAnsi="Arial" w:cs="Arial"/>
          <w:sz w:val="24"/>
          <w:szCs w:val="24"/>
        </w:rPr>
        <w:t>науков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. праць: Методологія, теорія та практика соціологічного аналізу сучасного суспільства, </w:t>
      </w:r>
      <w:proofErr w:type="spellStart"/>
      <w:r w:rsidRPr="006414D1">
        <w:rPr>
          <w:rFonts w:ascii="Arial" w:hAnsi="Arial" w:cs="Arial"/>
          <w:sz w:val="24"/>
          <w:szCs w:val="24"/>
        </w:rPr>
        <w:t>Харк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. нац. </w:t>
      </w:r>
      <w:proofErr w:type="spellStart"/>
      <w:r w:rsidRPr="006414D1">
        <w:rPr>
          <w:rFonts w:ascii="Arial" w:hAnsi="Arial" w:cs="Arial"/>
          <w:sz w:val="24"/>
          <w:szCs w:val="24"/>
        </w:rPr>
        <w:t>універ</w:t>
      </w:r>
      <w:proofErr w:type="spellEnd"/>
      <w:r w:rsidRPr="006414D1">
        <w:rPr>
          <w:rFonts w:ascii="Arial" w:hAnsi="Arial" w:cs="Arial"/>
          <w:sz w:val="24"/>
          <w:szCs w:val="24"/>
        </w:rPr>
        <w:t>. ім. В.Н.</w:t>
      </w:r>
      <w:proofErr w:type="spellStart"/>
      <w:r w:rsidRPr="006414D1">
        <w:rPr>
          <w:rFonts w:ascii="Arial" w:hAnsi="Arial" w:cs="Arial"/>
          <w:sz w:val="24"/>
          <w:szCs w:val="24"/>
        </w:rPr>
        <w:t>Каразіна</w:t>
      </w:r>
      <w:proofErr w:type="spellEnd"/>
      <w:r w:rsidRPr="006414D1">
        <w:rPr>
          <w:rFonts w:ascii="Arial" w:hAnsi="Arial" w:cs="Arial"/>
          <w:sz w:val="24"/>
          <w:szCs w:val="24"/>
        </w:rPr>
        <w:t>, 2007, с. 459 – 462.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Любимов А. Н. </w:t>
      </w:r>
      <w:proofErr w:type="spellStart"/>
      <w:r w:rsidRPr="006414D1">
        <w:rPr>
          <w:rFonts w:ascii="Arial" w:hAnsi="Arial" w:cs="Arial"/>
          <w:sz w:val="24"/>
          <w:szCs w:val="24"/>
        </w:rPr>
        <w:t>Психология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</w:rPr>
        <w:t>рекламы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/ А. Н. Любимов;  </w:t>
      </w:r>
      <w:r w:rsidRPr="006414D1">
        <w:rPr>
          <w:rFonts w:ascii="Arial" w:hAnsi="Arial" w:cs="Arial"/>
          <w:sz w:val="24"/>
          <w:szCs w:val="24"/>
          <w:lang w:val="ru-RU"/>
        </w:rPr>
        <w:t>[</w:t>
      </w:r>
      <w:r w:rsidRPr="006414D1">
        <w:rPr>
          <w:rFonts w:ascii="Arial" w:hAnsi="Arial" w:cs="Arial"/>
          <w:sz w:val="24"/>
          <w:szCs w:val="24"/>
        </w:rPr>
        <w:t xml:space="preserve">2-е </w:t>
      </w:r>
      <w:proofErr w:type="spellStart"/>
      <w:r w:rsidRPr="006414D1">
        <w:rPr>
          <w:rFonts w:ascii="Arial" w:hAnsi="Arial" w:cs="Arial"/>
          <w:sz w:val="24"/>
          <w:szCs w:val="24"/>
        </w:rPr>
        <w:t>изд</w:t>
      </w:r>
      <w:proofErr w:type="spellEnd"/>
      <w:r w:rsidRPr="006414D1">
        <w:rPr>
          <w:rFonts w:ascii="Arial" w:hAnsi="Arial" w:cs="Arial"/>
          <w:sz w:val="24"/>
          <w:szCs w:val="24"/>
        </w:rPr>
        <w:t>.</w:t>
      </w:r>
      <w:r w:rsidRPr="006414D1">
        <w:rPr>
          <w:rFonts w:ascii="Arial" w:hAnsi="Arial" w:cs="Arial"/>
          <w:sz w:val="24"/>
          <w:szCs w:val="24"/>
          <w:lang w:val="ru-RU"/>
        </w:rPr>
        <w:t>].</w:t>
      </w:r>
      <w:r w:rsidRPr="006414D1">
        <w:rPr>
          <w:rFonts w:ascii="Arial" w:hAnsi="Arial" w:cs="Arial"/>
          <w:sz w:val="24"/>
          <w:szCs w:val="24"/>
        </w:rPr>
        <w:t xml:space="preserve"> –</w:t>
      </w:r>
      <w:r w:rsidRPr="006414D1">
        <w:rPr>
          <w:rFonts w:ascii="Arial" w:hAnsi="Arial" w:cs="Arial"/>
          <w:sz w:val="24"/>
          <w:szCs w:val="24"/>
          <w:lang w:val="ru-RU"/>
        </w:rPr>
        <w:t xml:space="preserve"> </w:t>
      </w:r>
      <w:r w:rsidRPr="006414D1">
        <w:rPr>
          <w:rFonts w:ascii="Arial" w:hAnsi="Arial" w:cs="Arial"/>
          <w:sz w:val="24"/>
          <w:szCs w:val="24"/>
        </w:rPr>
        <w:t xml:space="preserve">Н.Новгород: </w:t>
      </w:r>
      <w:proofErr w:type="spellStart"/>
      <w:r w:rsidRPr="006414D1">
        <w:rPr>
          <w:rFonts w:ascii="Arial" w:hAnsi="Arial" w:cs="Arial"/>
          <w:sz w:val="24"/>
          <w:szCs w:val="24"/>
        </w:rPr>
        <w:t>Питер</w:t>
      </w:r>
      <w:proofErr w:type="spellEnd"/>
      <w:r w:rsidRPr="006414D1">
        <w:rPr>
          <w:rFonts w:ascii="Arial" w:hAnsi="Arial" w:cs="Arial"/>
          <w:sz w:val="24"/>
          <w:szCs w:val="24"/>
        </w:rPr>
        <w:t>, 2008. – 384 с.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Масова комунікація: [підручник] / А.З. Москаленко, Л.В. </w:t>
      </w:r>
      <w:proofErr w:type="spellStart"/>
      <w:r w:rsidRPr="006414D1">
        <w:rPr>
          <w:rFonts w:ascii="Arial" w:hAnsi="Arial" w:cs="Arial"/>
          <w:sz w:val="24"/>
          <w:szCs w:val="24"/>
        </w:rPr>
        <w:t>Губерський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, В.Ф. Іванов,  В.А. Вергун. – К.: Либідь, 2007. – 216 с. 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</w:rPr>
        <w:t>Матанцев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А.Н. </w:t>
      </w:r>
      <w:proofErr w:type="spellStart"/>
      <w:r w:rsidRPr="006414D1">
        <w:rPr>
          <w:rFonts w:ascii="Arial" w:hAnsi="Arial" w:cs="Arial"/>
          <w:sz w:val="24"/>
          <w:szCs w:val="24"/>
        </w:rPr>
        <w:t>Эффективность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</w:rPr>
        <w:t>рекламы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: </w:t>
      </w:r>
      <w:r w:rsidRPr="006414D1">
        <w:rPr>
          <w:rFonts w:ascii="Arial" w:hAnsi="Arial" w:cs="Arial"/>
          <w:sz w:val="24"/>
          <w:szCs w:val="24"/>
          <w:lang w:val="ru-RU"/>
        </w:rPr>
        <w:t>[</w:t>
      </w:r>
      <w:proofErr w:type="spellStart"/>
      <w:r w:rsidRPr="006414D1">
        <w:rPr>
          <w:rFonts w:ascii="Arial" w:hAnsi="Arial" w:cs="Arial"/>
          <w:sz w:val="24"/>
          <w:szCs w:val="24"/>
        </w:rPr>
        <w:t>учебное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</w:rPr>
        <w:t>пособие</w:t>
      </w:r>
      <w:proofErr w:type="spellEnd"/>
      <w:r w:rsidRPr="006414D1">
        <w:rPr>
          <w:rFonts w:ascii="Arial" w:hAnsi="Arial" w:cs="Arial"/>
          <w:sz w:val="24"/>
          <w:szCs w:val="24"/>
          <w:lang w:val="ru-RU"/>
        </w:rPr>
        <w:t>] /</w:t>
      </w:r>
      <w:r w:rsidRPr="006414D1">
        <w:rPr>
          <w:rFonts w:ascii="Arial" w:hAnsi="Arial" w:cs="Arial"/>
          <w:sz w:val="24"/>
          <w:szCs w:val="24"/>
        </w:rPr>
        <w:t xml:space="preserve"> А.Н. </w:t>
      </w:r>
      <w:r w:rsidRPr="006414D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</w:rPr>
        <w:t>Матанцев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. – М.: </w:t>
      </w:r>
      <w:proofErr w:type="spellStart"/>
      <w:r w:rsidRPr="006414D1">
        <w:rPr>
          <w:rFonts w:ascii="Arial" w:hAnsi="Arial" w:cs="Arial"/>
          <w:sz w:val="24"/>
          <w:szCs w:val="24"/>
        </w:rPr>
        <w:t>Изд-во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6414D1">
        <w:rPr>
          <w:rFonts w:ascii="Arial" w:hAnsi="Arial" w:cs="Arial"/>
          <w:sz w:val="24"/>
          <w:szCs w:val="24"/>
        </w:rPr>
        <w:t>Финпресс</w:t>
      </w:r>
      <w:proofErr w:type="spellEnd"/>
      <w:r w:rsidRPr="006414D1">
        <w:rPr>
          <w:rFonts w:ascii="Arial" w:hAnsi="Arial" w:cs="Arial"/>
          <w:sz w:val="24"/>
          <w:szCs w:val="24"/>
        </w:rPr>
        <w:t>», 2007. – 416 с.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 Москаленко А.З., </w:t>
      </w:r>
      <w:proofErr w:type="spellStart"/>
      <w:r w:rsidRPr="006414D1">
        <w:rPr>
          <w:rFonts w:ascii="Arial" w:hAnsi="Arial" w:cs="Arial"/>
          <w:sz w:val="24"/>
          <w:szCs w:val="24"/>
        </w:rPr>
        <w:t>Губерський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Л.В., Іванов В.Ф. Основи масово – інформаційної діяльності: [підручник] / А.З. Москаленко, Л.В. </w:t>
      </w:r>
      <w:proofErr w:type="spellStart"/>
      <w:r w:rsidRPr="006414D1">
        <w:rPr>
          <w:rFonts w:ascii="Arial" w:hAnsi="Arial" w:cs="Arial"/>
          <w:sz w:val="24"/>
          <w:szCs w:val="24"/>
        </w:rPr>
        <w:t>Губерський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, В.Ф. Іванов. – К.: Либідь, 2009. – 216 с. 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 Науменко Т.В. </w:t>
      </w:r>
      <w:proofErr w:type="spellStart"/>
      <w:r w:rsidRPr="006414D1">
        <w:rPr>
          <w:rFonts w:ascii="Arial" w:hAnsi="Arial" w:cs="Arial"/>
          <w:sz w:val="24"/>
          <w:szCs w:val="24"/>
        </w:rPr>
        <w:t>Социология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</w:rPr>
        <w:t>массовой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</w:rPr>
        <w:t>коммуникации</w:t>
      </w:r>
      <w:proofErr w:type="spellEnd"/>
      <w:r w:rsidRPr="006414D1">
        <w:rPr>
          <w:rFonts w:ascii="Arial" w:hAnsi="Arial" w:cs="Arial"/>
          <w:sz w:val="24"/>
          <w:szCs w:val="24"/>
        </w:rPr>
        <w:t>: [</w:t>
      </w:r>
      <w:proofErr w:type="spellStart"/>
      <w:r w:rsidRPr="006414D1">
        <w:rPr>
          <w:rFonts w:ascii="Arial" w:hAnsi="Arial" w:cs="Arial"/>
          <w:sz w:val="24"/>
          <w:szCs w:val="24"/>
        </w:rPr>
        <w:t>учебное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</w:rPr>
        <w:t>пособие</w:t>
      </w:r>
      <w:proofErr w:type="spellEnd"/>
      <w:r w:rsidRPr="006414D1">
        <w:rPr>
          <w:rFonts w:ascii="Arial" w:hAnsi="Arial" w:cs="Arial"/>
          <w:sz w:val="24"/>
          <w:szCs w:val="24"/>
        </w:rPr>
        <w:t xml:space="preserve">] / Т.В. Науменко. –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СПб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.: </w:t>
      </w:r>
      <w:proofErr w:type="spellStart"/>
      <w:r w:rsidRPr="006414D1">
        <w:rPr>
          <w:rFonts w:ascii="Arial" w:hAnsi="Arial" w:cs="Arial"/>
          <w:sz w:val="24"/>
          <w:szCs w:val="24"/>
          <w:lang w:eastAsia="uk-UA"/>
        </w:rPr>
        <w:t>Питер</w:t>
      </w:r>
      <w:proofErr w:type="spellEnd"/>
      <w:r w:rsidRPr="006414D1">
        <w:rPr>
          <w:rFonts w:ascii="Arial" w:hAnsi="Arial" w:cs="Arial"/>
          <w:sz w:val="24"/>
          <w:szCs w:val="24"/>
          <w:lang w:eastAsia="uk-UA"/>
        </w:rPr>
        <w:t xml:space="preserve">, </w:t>
      </w:r>
      <w:r w:rsidRPr="006414D1">
        <w:rPr>
          <w:rFonts w:ascii="Arial" w:hAnsi="Arial" w:cs="Arial"/>
          <w:sz w:val="24"/>
          <w:szCs w:val="24"/>
          <w:lang w:val="ru-RU" w:eastAsia="uk-UA"/>
        </w:rPr>
        <w:t>2005. – 230 с.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Песоцкий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Е. Современная реклама. Теория и практика / Е.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Песоцкий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. – М.: Феникс, 2003. – 134 </w:t>
      </w:r>
      <w:proofErr w:type="gramStart"/>
      <w:r w:rsidRPr="006414D1">
        <w:rPr>
          <w:rFonts w:ascii="Arial" w:hAnsi="Arial" w:cs="Arial"/>
          <w:sz w:val="24"/>
          <w:szCs w:val="24"/>
          <w:lang w:val="ru-RU" w:eastAsia="uk-UA"/>
        </w:rPr>
        <w:t>с</w:t>
      </w:r>
      <w:proofErr w:type="gram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. 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14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Почепцов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Г.Г. Теория коммуникации / Г.Г.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Почепцов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. – М.: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Рефл-бук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: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Ваклер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, 2001. – 656 с. 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  <w:lang w:val="ru-RU" w:eastAsia="uk-UA"/>
        </w:rPr>
      </w:pPr>
      <w:r w:rsidRPr="006414D1">
        <w:rPr>
          <w:rFonts w:ascii="Arial" w:hAnsi="Arial" w:cs="Arial"/>
          <w:sz w:val="24"/>
          <w:szCs w:val="24"/>
        </w:rPr>
        <w:t xml:space="preserve"> </w:t>
      </w:r>
      <w:r w:rsidRPr="006414D1">
        <w:rPr>
          <w:rFonts w:ascii="Arial" w:hAnsi="Arial" w:cs="Arial"/>
          <w:sz w:val="24"/>
          <w:szCs w:val="24"/>
          <w:lang w:val="ru-RU" w:eastAsia="uk-UA"/>
        </w:rPr>
        <w:t>Психология в рекламе</w:t>
      </w:r>
      <w:proofErr w:type="gramStart"/>
      <w:r w:rsidRPr="006414D1">
        <w:rPr>
          <w:rFonts w:ascii="Arial" w:hAnsi="Arial" w:cs="Arial"/>
          <w:sz w:val="24"/>
          <w:szCs w:val="24"/>
          <w:lang w:val="ru-RU" w:eastAsia="uk-UA"/>
        </w:rPr>
        <w:t>.</w:t>
      </w:r>
      <w:proofErr w:type="gram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// [</w:t>
      </w:r>
      <w:proofErr w:type="gramStart"/>
      <w:r w:rsidRPr="006414D1">
        <w:rPr>
          <w:rFonts w:ascii="Arial" w:hAnsi="Arial" w:cs="Arial"/>
          <w:sz w:val="24"/>
          <w:szCs w:val="24"/>
          <w:lang w:val="ru-RU" w:eastAsia="uk-UA"/>
        </w:rPr>
        <w:t>с</w:t>
      </w:r>
      <w:proofErr w:type="gram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б. статей под ред. П.К.Власова]. – Харьков: Гуманитарный центр, 2003. – 284 </w:t>
      </w:r>
      <w:proofErr w:type="gramStart"/>
      <w:r w:rsidRPr="006414D1">
        <w:rPr>
          <w:rFonts w:ascii="Arial" w:hAnsi="Arial" w:cs="Arial"/>
          <w:sz w:val="24"/>
          <w:szCs w:val="24"/>
          <w:lang w:val="ru-RU" w:eastAsia="uk-UA"/>
        </w:rPr>
        <w:t>с</w:t>
      </w:r>
      <w:proofErr w:type="gramEnd"/>
      <w:r w:rsidRPr="006414D1">
        <w:rPr>
          <w:rFonts w:ascii="Arial" w:hAnsi="Arial" w:cs="Arial"/>
          <w:sz w:val="24"/>
          <w:szCs w:val="24"/>
          <w:lang w:val="ru-RU" w:eastAsia="uk-UA"/>
        </w:rPr>
        <w:t>.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  <w:lang w:val="ru-RU" w:eastAsia="uk-UA"/>
        </w:rPr>
      </w:pPr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Сорока Ю.Г. Принципы конструирования социальных групп средствами языковой номинации в текстах теленовостей /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Методологія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,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теорія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та практика </w:t>
      </w:r>
      <w:proofErr w:type="spellStart"/>
      <w:proofErr w:type="gramStart"/>
      <w:r w:rsidRPr="006414D1">
        <w:rPr>
          <w:rFonts w:ascii="Arial" w:hAnsi="Arial" w:cs="Arial"/>
          <w:sz w:val="24"/>
          <w:szCs w:val="24"/>
          <w:lang w:val="ru-RU" w:eastAsia="uk-UA"/>
        </w:rPr>
        <w:t>соц</w:t>
      </w:r>
      <w:proofErr w:type="gramEnd"/>
      <w:r w:rsidRPr="006414D1">
        <w:rPr>
          <w:rFonts w:ascii="Arial" w:hAnsi="Arial" w:cs="Arial"/>
          <w:sz w:val="24"/>
          <w:szCs w:val="24"/>
          <w:lang w:val="ru-RU" w:eastAsia="uk-UA"/>
        </w:rPr>
        <w:t>іологічного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аналізу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сучасного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суспільства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: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Збірник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наукових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праць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. – </w:t>
      </w:r>
      <w:proofErr w:type="spellStart"/>
      <w:r w:rsidRPr="006414D1">
        <w:rPr>
          <w:rFonts w:ascii="Arial" w:hAnsi="Arial" w:cs="Arial"/>
          <w:sz w:val="24"/>
          <w:szCs w:val="24"/>
          <w:lang w:val="ru-RU" w:eastAsia="uk-UA"/>
        </w:rPr>
        <w:t>Харків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>: Гуманитарный центр, 2009. – С.92-96.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  <w:lang w:val="ru-RU" w:eastAsia="uk-UA"/>
        </w:rPr>
      </w:pPr>
      <w:proofErr w:type="spellStart"/>
      <w:r w:rsidRPr="006414D1">
        <w:rPr>
          <w:rFonts w:ascii="Arial" w:hAnsi="Arial" w:cs="Arial"/>
          <w:sz w:val="24"/>
          <w:szCs w:val="24"/>
        </w:rPr>
        <w:t>Экономика</w:t>
      </w:r>
      <w:proofErr w:type="spell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и социология доверия / [под ред. </w:t>
      </w:r>
      <w:proofErr w:type="gramStart"/>
      <w:r w:rsidRPr="006414D1">
        <w:rPr>
          <w:rFonts w:ascii="Arial" w:hAnsi="Arial" w:cs="Arial"/>
          <w:sz w:val="24"/>
          <w:szCs w:val="24"/>
          <w:lang w:val="ru-RU" w:eastAsia="uk-UA"/>
        </w:rPr>
        <w:t>Ю.В. Веселова].</w:t>
      </w:r>
      <w:proofErr w:type="gram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  – СПб.: Социологическое общество им. М.Н. Ковалевского, 2004.  – 192 </w:t>
      </w:r>
      <w:proofErr w:type="gramStart"/>
      <w:r w:rsidRPr="006414D1">
        <w:rPr>
          <w:rFonts w:ascii="Arial" w:hAnsi="Arial" w:cs="Arial"/>
          <w:sz w:val="24"/>
          <w:szCs w:val="24"/>
          <w:lang w:val="ru-RU" w:eastAsia="uk-UA"/>
        </w:rPr>
        <w:t>с</w:t>
      </w:r>
      <w:proofErr w:type="gramEnd"/>
      <w:r w:rsidRPr="006414D1">
        <w:rPr>
          <w:rFonts w:ascii="Arial" w:hAnsi="Arial" w:cs="Arial"/>
          <w:sz w:val="24"/>
          <w:szCs w:val="24"/>
          <w:lang w:val="ru-RU" w:eastAsia="uk-UA"/>
        </w:rPr>
        <w:t xml:space="preserve">.    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  <w:lang w:val="en-GB" w:eastAsia="uk-UA"/>
        </w:rPr>
      </w:pPr>
      <w:r w:rsidRPr="006414D1">
        <w:rPr>
          <w:rFonts w:ascii="Arial" w:hAnsi="Arial" w:cs="Arial"/>
          <w:sz w:val="24"/>
          <w:szCs w:val="24"/>
          <w:lang w:val="en-GB" w:eastAsia="uk-UA"/>
        </w:rPr>
        <w:t xml:space="preserve"> </w:t>
      </w:r>
      <w:proofErr w:type="spellStart"/>
      <w:r w:rsidRPr="006414D1">
        <w:rPr>
          <w:rFonts w:ascii="Arial" w:hAnsi="Arial" w:cs="Arial"/>
          <w:sz w:val="24"/>
          <w:szCs w:val="24"/>
          <w:lang w:val="en-GB" w:eastAsia="uk-UA"/>
        </w:rPr>
        <w:t>Keins</w:t>
      </w:r>
      <w:proofErr w:type="spellEnd"/>
      <w:r w:rsidRPr="006414D1">
        <w:rPr>
          <w:rFonts w:ascii="Arial" w:hAnsi="Arial" w:cs="Arial"/>
          <w:sz w:val="24"/>
          <w:szCs w:val="24"/>
          <w:lang w:val="en-GB" w:eastAsia="uk-UA"/>
        </w:rPr>
        <w:t xml:space="preserve"> J. The General Theory of Employment, Interest and Money </w:t>
      </w:r>
      <w:proofErr w:type="gramStart"/>
      <w:r w:rsidRPr="006414D1">
        <w:rPr>
          <w:rFonts w:ascii="Arial" w:hAnsi="Arial" w:cs="Arial"/>
          <w:sz w:val="24"/>
          <w:szCs w:val="24"/>
          <w:lang w:val="en-GB" w:eastAsia="uk-UA"/>
        </w:rPr>
        <w:t>/  J</w:t>
      </w:r>
      <w:proofErr w:type="gramEnd"/>
      <w:r w:rsidRPr="006414D1">
        <w:rPr>
          <w:rFonts w:ascii="Arial" w:hAnsi="Arial" w:cs="Arial"/>
          <w:sz w:val="24"/>
          <w:szCs w:val="24"/>
          <w:lang w:val="en-GB" w:eastAsia="uk-UA"/>
        </w:rPr>
        <w:t xml:space="preserve">. </w:t>
      </w:r>
      <w:proofErr w:type="spellStart"/>
      <w:r w:rsidRPr="006414D1">
        <w:rPr>
          <w:rFonts w:ascii="Arial" w:hAnsi="Arial" w:cs="Arial"/>
          <w:sz w:val="24"/>
          <w:szCs w:val="24"/>
          <w:lang w:val="en-GB" w:eastAsia="uk-UA"/>
        </w:rPr>
        <w:t>Keins</w:t>
      </w:r>
      <w:proofErr w:type="spellEnd"/>
      <w:r w:rsidRPr="006414D1">
        <w:rPr>
          <w:rFonts w:ascii="Arial" w:hAnsi="Arial" w:cs="Arial"/>
          <w:sz w:val="24"/>
          <w:szCs w:val="24"/>
          <w:lang w:val="en-GB" w:eastAsia="uk-UA"/>
        </w:rPr>
        <w:t xml:space="preserve">. </w:t>
      </w:r>
      <w:proofErr w:type="gramStart"/>
      <w:r w:rsidRPr="006414D1">
        <w:rPr>
          <w:rFonts w:ascii="Arial" w:hAnsi="Arial" w:cs="Arial"/>
          <w:sz w:val="24"/>
          <w:szCs w:val="24"/>
          <w:lang w:val="en-GB" w:eastAsia="uk-UA"/>
        </w:rPr>
        <w:t>–  NY</w:t>
      </w:r>
      <w:proofErr w:type="gramEnd"/>
      <w:r w:rsidRPr="006414D1">
        <w:rPr>
          <w:rFonts w:ascii="Arial" w:hAnsi="Arial" w:cs="Arial"/>
          <w:sz w:val="24"/>
          <w:szCs w:val="24"/>
          <w:lang w:val="en-GB" w:eastAsia="uk-UA"/>
        </w:rPr>
        <w:t xml:space="preserve">: </w:t>
      </w:r>
      <w:proofErr w:type="spellStart"/>
      <w:r w:rsidRPr="006414D1">
        <w:rPr>
          <w:rFonts w:ascii="Arial" w:hAnsi="Arial" w:cs="Arial"/>
          <w:sz w:val="24"/>
          <w:szCs w:val="24"/>
          <w:lang w:val="en-GB" w:eastAsia="uk-UA"/>
        </w:rPr>
        <w:t>Polygraphic</w:t>
      </w:r>
      <w:proofErr w:type="spellEnd"/>
      <w:r w:rsidRPr="006414D1">
        <w:rPr>
          <w:rFonts w:ascii="Arial" w:hAnsi="Arial" w:cs="Arial"/>
          <w:sz w:val="24"/>
          <w:szCs w:val="24"/>
          <w:lang w:val="en-GB" w:eastAsia="uk-UA"/>
        </w:rPr>
        <w:t xml:space="preserve"> Company of America, 2006. – 400 p.</w:t>
      </w:r>
    </w:p>
    <w:p w:rsidR="00845EA7" w:rsidRPr="006414D1" w:rsidRDefault="00845EA7" w:rsidP="006414D1">
      <w:pPr>
        <w:numPr>
          <w:ilvl w:val="0"/>
          <w:numId w:val="30"/>
        </w:num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  <w:lang w:val="en-GB" w:eastAsia="uk-UA"/>
        </w:rPr>
      </w:pPr>
      <w:r w:rsidRPr="006414D1">
        <w:rPr>
          <w:rFonts w:ascii="Arial" w:hAnsi="Arial" w:cs="Arial"/>
          <w:sz w:val="24"/>
          <w:szCs w:val="24"/>
          <w:lang w:val="en-GB" w:eastAsia="uk-UA"/>
        </w:rPr>
        <w:t xml:space="preserve"> Marketing Management: Analysis, Planning, Implementation, and Control / Philip </w:t>
      </w:r>
      <w:proofErr w:type="spellStart"/>
      <w:r w:rsidRPr="006414D1">
        <w:rPr>
          <w:rFonts w:ascii="Arial" w:hAnsi="Arial" w:cs="Arial"/>
          <w:sz w:val="24"/>
          <w:szCs w:val="24"/>
          <w:lang w:val="en-GB" w:eastAsia="uk-UA"/>
        </w:rPr>
        <w:t>Kotler</w:t>
      </w:r>
      <w:proofErr w:type="spellEnd"/>
      <w:r w:rsidRPr="006414D1">
        <w:rPr>
          <w:rFonts w:ascii="Arial" w:hAnsi="Arial" w:cs="Arial"/>
          <w:sz w:val="24"/>
          <w:szCs w:val="24"/>
          <w:lang w:val="en-GB" w:eastAsia="uk-UA"/>
        </w:rPr>
        <w:t>: [13</w:t>
      </w:r>
      <w:r w:rsidRPr="006414D1">
        <w:rPr>
          <w:rFonts w:ascii="Arial" w:hAnsi="Arial" w:cs="Arial"/>
          <w:sz w:val="24"/>
          <w:szCs w:val="24"/>
          <w:vertAlign w:val="superscript"/>
          <w:lang w:val="en-GB" w:eastAsia="uk-UA"/>
        </w:rPr>
        <w:t>th</w:t>
      </w:r>
      <w:r w:rsidRPr="006414D1">
        <w:rPr>
          <w:rFonts w:ascii="Arial" w:hAnsi="Arial" w:cs="Arial"/>
          <w:sz w:val="24"/>
          <w:szCs w:val="24"/>
          <w:lang w:val="en-GB" w:eastAsia="uk-UA"/>
        </w:rPr>
        <w:t xml:space="preserve"> </w:t>
      </w:r>
      <w:proofErr w:type="spellStart"/>
      <w:proofErr w:type="gramStart"/>
      <w:r w:rsidRPr="006414D1">
        <w:rPr>
          <w:rFonts w:ascii="Arial" w:hAnsi="Arial" w:cs="Arial"/>
          <w:sz w:val="24"/>
          <w:szCs w:val="24"/>
          <w:lang w:val="en-GB" w:eastAsia="uk-UA"/>
        </w:rPr>
        <w:t>ed</w:t>
      </w:r>
      <w:proofErr w:type="spellEnd"/>
      <w:proofErr w:type="gramEnd"/>
      <w:r w:rsidRPr="006414D1">
        <w:rPr>
          <w:rFonts w:ascii="Arial" w:hAnsi="Arial" w:cs="Arial"/>
          <w:sz w:val="24"/>
          <w:szCs w:val="24"/>
          <w:lang w:val="en-GB" w:eastAsia="uk-UA"/>
        </w:rPr>
        <w:t xml:space="preserve">]. – NY: Prentice Hall, 2010. – 784 p.  </w:t>
      </w:r>
    </w:p>
    <w:p w:rsidR="00845EA7" w:rsidRPr="006414D1" w:rsidRDefault="00845EA7" w:rsidP="006414D1">
      <w:pPr>
        <w:jc w:val="both"/>
        <w:rPr>
          <w:rFonts w:ascii="Arial" w:hAnsi="Arial" w:cs="Arial"/>
          <w:sz w:val="24"/>
          <w:szCs w:val="24"/>
          <w:lang w:val="en-GB" w:eastAsia="uk-UA"/>
        </w:rPr>
      </w:pPr>
    </w:p>
    <w:p w:rsidR="007015CB" w:rsidRPr="006414D1" w:rsidRDefault="007015CB" w:rsidP="000674D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7015CB" w:rsidRPr="006414D1" w:rsidSect="00885F8A">
      <w:pgSz w:w="11910" w:h="16840" w:code="9"/>
      <w:pgMar w:top="1134" w:right="851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32C" w:rsidRDefault="00E0032C" w:rsidP="007C38C6">
      <w:pPr>
        <w:spacing w:after="0" w:line="240" w:lineRule="auto"/>
      </w:pPr>
      <w:r>
        <w:separator/>
      </w:r>
    </w:p>
  </w:endnote>
  <w:endnote w:type="continuationSeparator" w:id="0">
    <w:p w:rsidR="00E0032C" w:rsidRDefault="00E0032C" w:rsidP="007C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AF" w:rsidRPr="00F97CA0" w:rsidRDefault="005558E5">
    <w:pPr>
      <w:pStyle w:val="ac"/>
      <w:jc w:val="center"/>
      <w:rPr>
        <w:rFonts w:ascii="Arial" w:hAnsi="Arial" w:cs="Arial"/>
      </w:rPr>
    </w:pPr>
    <w:r w:rsidRPr="00F97CA0">
      <w:rPr>
        <w:rFonts w:ascii="Arial" w:hAnsi="Arial" w:cs="Arial"/>
      </w:rPr>
      <w:fldChar w:fldCharType="begin"/>
    </w:r>
    <w:r w:rsidR="007353AF" w:rsidRPr="00F97CA0">
      <w:rPr>
        <w:rFonts w:ascii="Arial" w:hAnsi="Arial" w:cs="Arial"/>
      </w:rPr>
      <w:instrText>PAGE   \* MERGEFORMAT</w:instrText>
    </w:r>
    <w:r w:rsidRPr="00F97CA0">
      <w:rPr>
        <w:rFonts w:ascii="Arial" w:hAnsi="Arial" w:cs="Arial"/>
      </w:rPr>
      <w:fldChar w:fldCharType="separate"/>
    </w:r>
    <w:r w:rsidR="002728B2" w:rsidRPr="002728B2">
      <w:rPr>
        <w:rFonts w:ascii="Arial" w:hAnsi="Arial" w:cs="Arial"/>
        <w:noProof/>
        <w:lang w:val="ru-RU"/>
      </w:rPr>
      <w:t>5</w:t>
    </w:r>
    <w:r w:rsidRPr="00F97CA0">
      <w:rPr>
        <w:rFonts w:ascii="Arial" w:hAnsi="Arial" w:cs="Ari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AF" w:rsidRPr="00E915A4" w:rsidRDefault="005558E5" w:rsidP="00817B58">
    <w:pPr>
      <w:pStyle w:val="ac"/>
      <w:jc w:val="center"/>
      <w:rPr>
        <w:rFonts w:ascii="Arial" w:hAnsi="Arial" w:cs="Arial"/>
        <w:sz w:val="20"/>
        <w:szCs w:val="20"/>
      </w:rPr>
    </w:pPr>
    <w:r w:rsidRPr="00E915A4">
      <w:rPr>
        <w:rFonts w:ascii="Arial" w:hAnsi="Arial" w:cs="Arial"/>
        <w:sz w:val="20"/>
        <w:szCs w:val="20"/>
      </w:rPr>
      <w:fldChar w:fldCharType="begin"/>
    </w:r>
    <w:r w:rsidR="007353AF" w:rsidRPr="00E915A4">
      <w:rPr>
        <w:rFonts w:ascii="Arial" w:hAnsi="Arial" w:cs="Arial"/>
        <w:sz w:val="20"/>
        <w:szCs w:val="20"/>
      </w:rPr>
      <w:instrText>PAGE   \* MERGEFORMAT</w:instrText>
    </w:r>
    <w:r w:rsidRPr="00E915A4">
      <w:rPr>
        <w:rFonts w:ascii="Arial" w:hAnsi="Arial" w:cs="Arial"/>
        <w:sz w:val="20"/>
        <w:szCs w:val="20"/>
      </w:rPr>
      <w:fldChar w:fldCharType="separate"/>
    </w:r>
    <w:r w:rsidR="002728B2" w:rsidRPr="002728B2">
      <w:rPr>
        <w:rFonts w:ascii="Arial" w:hAnsi="Arial" w:cs="Arial"/>
        <w:noProof/>
        <w:sz w:val="20"/>
        <w:szCs w:val="20"/>
        <w:lang w:val="ru-RU"/>
      </w:rPr>
      <w:t>3</w:t>
    </w:r>
    <w:r w:rsidRPr="00E915A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32C" w:rsidRDefault="00E0032C" w:rsidP="007C38C6">
      <w:pPr>
        <w:spacing w:after="0" w:line="240" w:lineRule="auto"/>
      </w:pPr>
      <w:r>
        <w:separator/>
      </w:r>
    </w:p>
  </w:footnote>
  <w:footnote w:type="continuationSeparator" w:id="0">
    <w:p w:rsidR="00E0032C" w:rsidRDefault="00E0032C" w:rsidP="007C3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7545E146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016FF5"/>
    <w:multiLevelType w:val="hybridMultilevel"/>
    <w:tmpl w:val="1DCA3436"/>
    <w:lvl w:ilvl="0" w:tplc="814237C2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3FE5537"/>
    <w:multiLevelType w:val="multilevel"/>
    <w:tmpl w:val="DB8040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043108D7"/>
    <w:multiLevelType w:val="hybridMultilevel"/>
    <w:tmpl w:val="C0AE76FC"/>
    <w:lvl w:ilvl="0" w:tplc="FFFFFFFF">
      <w:start w:val="1"/>
      <w:numFmt w:val="bullet"/>
      <w:lvlText w:val="−"/>
      <w:lvlJc w:val="left"/>
      <w:pPr>
        <w:ind w:left="1429" w:hanging="360"/>
      </w:p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7720F"/>
    <w:multiLevelType w:val="hybridMultilevel"/>
    <w:tmpl w:val="E56869AC"/>
    <w:lvl w:ilvl="0" w:tplc="FFFFFFFF">
      <w:start w:val="1"/>
      <w:numFmt w:val="bullet"/>
      <w:lvlText w:val="−"/>
      <w:lvlJc w:val="left"/>
      <w:pPr>
        <w:ind w:left="1429" w:hanging="360"/>
      </w:p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C441EF"/>
    <w:multiLevelType w:val="multilevel"/>
    <w:tmpl w:val="0FCED2FA"/>
    <w:lvl w:ilvl="0">
      <w:start w:val="1"/>
      <w:numFmt w:val="decimal"/>
      <w:lvlText w:val="%1."/>
      <w:lvlJc w:val="left"/>
      <w:pPr>
        <w:ind w:left="410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649" w:hanging="493"/>
        <w:jc w:val="right"/>
      </w:pPr>
      <w:rPr>
        <w:rFonts w:ascii="Arial" w:eastAsia="Times New Roman" w:hAnsi="Arial" w:cs="Arial" w:hint="default"/>
        <w:b w:val="0"/>
        <w:bCs/>
        <w:color w:val="auto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5226" w:hanging="70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5850" w:hanging="702"/>
      </w:pPr>
      <w:rPr>
        <w:rFonts w:hint="default"/>
      </w:rPr>
    </w:lvl>
    <w:lvl w:ilvl="4">
      <w:numFmt w:val="bullet"/>
      <w:lvlText w:val="•"/>
      <w:lvlJc w:val="left"/>
      <w:pPr>
        <w:ind w:left="6481" w:hanging="702"/>
      </w:pPr>
      <w:rPr>
        <w:rFonts w:hint="default"/>
      </w:rPr>
    </w:lvl>
    <w:lvl w:ilvl="5">
      <w:numFmt w:val="bullet"/>
      <w:lvlText w:val="•"/>
      <w:lvlJc w:val="left"/>
      <w:pPr>
        <w:ind w:left="7112" w:hanging="702"/>
      </w:pPr>
      <w:rPr>
        <w:rFonts w:hint="default"/>
      </w:rPr>
    </w:lvl>
    <w:lvl w:ilvl="6">
      <w:numFmt w:val="bullet"/>
      <w:lvlText w:val="•"/>
      <w:lvlJc w:val="left"/>
      <w:pPr>
        <w:ind w:left="7743" w:hanging="702"/>
      </w:pPr>
      <w:rPr>
        <w:rFonts w:hint="default"/>
      </w:rPr>
    </w:lvl>
    <w:lvl w:ilvl="7">
      <w:numFmt w:val="bullet"/>
      <w:lvlText w:val="•"/>
      <w:lvlJc w:val="left"/>
      <w:pPr>
        <w:ind w:left="8374" w:hanging="702"/>
      </w:pPr>
      <w:rPr>
        <w:rFonts w:hint="default"/>
      </w:rPr>
    </w:lvl>
    <w:lvl w:ilvl="8">
      <w:numFmt w:val="bullet"/>
      <w:lvlText w:val="•"/>
      <w:lvlJc w:val="left"/>
      <w:pPr>
        <w:ind w:left="9004" w:hanging="702"/>
      </w:pPr>
      <w:rPr>
        <w:rFonts w:hint="default"/>
      </w:rPr>
    </w:lvl>
  </w:abstractNum>
  <w:abstractNum w:abstractNumId="6">
    <w:nsid w:val="186D4DC5"/>
    <w:multiLevelType w:val="hybridMultilevel"/>
    <w:tmpl w:val="7554ACEE"/>
    <w:lvl w:ilvl="0" w:tplc="FFFFFFFF">
      <w:start w:val="1"/>
      <w:numFmt w:val="bullet"/>
      <w:lvlText w:val="−"/>
      <w:lvlJc w:val="left"/>
      <w:pPr>
        <w:ind w:left="720" w:hanging="360"/>
      </w:p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F3EC3"/>
    <w:multiLevelType w:val="multilevel"/>
    <w:tmpl w:val="33FC9212"/>
    <w:lvl w:ilvl="0">
      <w:start w:val="1"/>
      <w:numFmt w:val="decimal"/>
      <w:suff w:val="space"/>
      <w:lvlText w:val="%1."/>
      <w:lvlJc w:val="left"/>
      <w:pPr>
        <w:ind w:left="9450" w:hanging="240"/>
      </w:pPr>
      <w:rPr>
        <w:rFonts w:ascii="Arial" w:eastAsia="Times New Roman" w:hAnsi="Arial" w:cs="Arial" w:hint="default"/>
        <w:b/>
        <w:bCs/>
        <w:i w:val="0"/>
        <w:spacing w:val="-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309" w:hanging="360"/>
      </w:pPr>
      <w:rPr>
        <w:rFonts w:hint="default"/>
        <w:spacing w:val="-5"/>
        <w:w w:val="100"/>
        <w:lang w:val="en-US" w:eastAsia="en-US" w:bidi="en-US"/>
      </w:rPr>
    </w:lvl>
    <w:lvl w:ilvl="2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6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63" w:hanging="360"/>
      </w:pPr>
      <w:rPr>
        <w:rFonts w:hint="default"/>
        <w:lang w:val="en-US" w:eastAsia="en-US" w:bidi="en-US"/>
      </w:rPr>
    </w:lvl>
  </w:abstractNum>
  <w:abstractNum w:abstractNumId="8">
    <w:nsid w:val="1B832E9D"/>
    <w:multiLevelType w:val="hybridMultilevel"/>
    <w:tmpl w:val="AAB67892"/>
    <w:lvl w:ilvl="0" w:tplc="FFB8E6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B7047E"/>
    <w:multiLevelType w:val="hybridMultilevel"/>
    <w:tmpl w:val="10A6F92C"/>
    <w:lvl w:ilvl="0" w:tplc="FFFFFFFF">
      <w:start w:val="1"/>
      <w:numFmt w:val="bullet"/>
      <w:lvlText w:val="−"/>
      <w:lvlJc w:val="left"/>
      <w:pPr>
        <w:ind w:left="1429" w:hanging="360"/>
      </w:p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DC4D19"/>
    <w:multiLevelType w:val="multilevel"/>
    <w:tmpl w:val="CAC69C52"/>
    <w:lvl w:ilvl="0">
      <w:start w:val="1"/>
      <w:numFmt w:val="decimal"/>
      <w:lvlText w:val="%1"/>
      <w:lvlJc w:val="left"/>
      <w:pPr>
        <w:ind w:left="216" w:hanging="8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86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861"/>
      </w:pPr>
      <w:rPr>
        <w:rFonts w:hint="default"/>
      </w:rPr>
    </w:lvl>
    <w:lvl w:ilvl="3">
      <w:numFmt w:val="bullet"/>
      <w:lvlText w:val="•"/>
      <w:lvlJc w:val="left"/>
      <w:pPr>
        <w:ind w:left="3233" w:hanging="861"/>
      </w:pPr>
      <w:rPr>
        <w:rFonts w:hint="default"/>
      </w:rPr>
    </w:lvl>
    <w:lvl w:ilvl="4">
      <w:numFmt w:val="bullet"/>
      <w:lvlText w:val="•"/>
      <w:lvlJc w:val="left"/>
      <w:pPr>
        <w:ind w:left="4238" w:hanging="861"/>
      </w:pPr>
      <w:rPr>
        <w:rFonts w:hint="default"/>
      </w:rPr>
    </w:lvl>
    <w:lvl w:ilvl="5">
      <w:numFmt w:val="bullet"/>
      <w:lvlText w:val="•"/>
      <w:lvlJc w:val="left"/>
      <w:pPr>
        <w:ind w:left="5243" w:hanging="861"/>
      </w:pPr>
      <w:rPr>
        <w:rFonts w:hint="default"/>
      </w:rPr>
    </w:lvl>
    <w:lvl w:ilvl="6">
      <w:numFmt w:val="bullet"/>
      <w:lvlText w:val="•"/>
      <w:lvlJc w:val="left"/>
      <w:pPr>
        <w:ind w:left="6247" w:hanging="861"/>
      </w:pPr>
      <w:rPr>
        <w:rFonts w:hint="default"/>
      </w:rPr>
    </w:lvl>
    <w:lvl w:ilvl="7">
      <w:numFmt w:val="bullet"/>
      <w:lvlText w:val="•"/>
      <w:lvlJc w:val="left"/>
      <w:pPr>
        <w:ind w:left="7252" w:hanging="861"/>
      </w:pPr>
      <w:rPr>
        <w:rFonts w:hint="default"/>
      </w:rPr>
    </w:lvl>
    <w:lvl w:ilvl="8">
      <w:numFmt w:val="bullet"/>
      <w:lvlText w:val="•"/>
      <w:lvlJc w:val="left"/>
      <w:pPr>
        <w:ind w:left="8257" w:hanging="861"/>
      </w:pPr>
      <w:rPr>
        <w:rFonts w:hint="default"/>
      </w:rPr>
    </w:lvl>
  </w:abstractNum>
  <w:abstractNum w:abstractNumId="11">
    <w:nsid w:val="202C78C8"/>
    <w:multiLevelType w:val="multilevel"/>
    <w:tmpl w:val="E9D6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2106A"/>
    <w:multiLevelType w:val="hybridMultilevel"/>
    <w:tmpl w:val="F0F8FC64"/>
    <w:lvl w:ilvl="0" w:tplc="6CAA0DB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33D36"/>
    <w:multiLevelType w:val="hybridMultilevel"/>
    <w:tmpl w:val="FA36A508"/>
    <w:lvl w:ilvl="0" w:tplc="FFFFFFFF">
      <w:start w:val="1"/>
      <w:numFmt w:val="bullet"/>
      <w:lvlText w:val="−"/>
      <w:lvlJc w:val="left"/>
      <w:pPr>
        <w:ind w:left="1429" w:hanging="360"/>
      </w:p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1817C0"/>
    <w:multiLevelType w:val="multilevel"/>
    <w:tmpl w:val="929A8B1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37C77CE1"/>
    <w:multiLevelType w:val="multilevel"/>
    <w:tmpl w:val="F93E511A"/>
    <w:lvl w:ilvl="0">
      <w:start w:val="1"/>
      <w:numFmt w:val="decimal"/>
      <w:lvlText w:val="%1"/>
      <w:lvlJc w:val="left"/>
      <w:pPr>
        <w:ind w:left="259" w:hanging="53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9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9" w:hanging="9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25" w:hanging="9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3" w:hanging="9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2" w:hanging="9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0" w:hanging="9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78" w:hanging="9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7" w:hanging="994"/>
      </w:pPr>
      <w:rPr>
        <w:rFonts w:hint="default"/>
        <w:lang w:val="ru-RU" w:eastAsia="ru-RU" w:bidi="ru-RU"/>
      </w:rPr>
    </w:lvl>
  </w:abstractNum>
  <w:abstractNum w:abstractNumId="16">
    <w:nsid w:val="38D73FA5"/>
    <w:multiLevelType w:val="multilevel"/>
    <w:tmpl w:val="CE5647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C181F74"/>
    <w:multiLevelType w:val="multilevel"/>
    <w:tmpl w:val="5EAED204"/>
    <w:lvl w:ilvl="0">
      <w:start w:val="1"/>
      <w:numFmt w:val="decimal"/>
      <w:lvlText w:val="%1."/>
      <w:lvlJc w:val="left"/>
      <w:pPr>
        <w:ind w:left="4102" w:hanging="281"/>
        <w:jc w:val="right"/>
      </w:pPr>
      <w:rPr>
        <w:rFonts w:ascii="Arial" w:eastAsia="Times New Roman" w:hAnsi="Arial" w:cs="Arial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649" w:hanging="493"/>
        <w:jc w:val="right"/>
      </w:pPr>
      <w:rPr>
        <w:rFonts w:ascii="Arial" w:eastAsia="Times New Roman" w:hAnsi="Arial" w:cs="Arial" w:hint="default"/>
        <w:b w:val="0"/>
        <w:bCs/>
        <w:color w:val="auto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5226" w:hanging="70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5850" w:hanging="702"/>
      </w:pPr>
      <w:rPr>
        <w:rFonts w:hint="default"/>
      </w:rPr>
    </w:lvl>
    <w:lvl w:ilvl="4">
      <w:numFmt w:val="bullet"/>
      <w:lvlText w:val="•"/>
      <w:lvlJc w:val="left"/>
      <w:pPr>
        <w:ind w:left="6481" w:hanging="702"/>
      </w:pPr>
      <w:rPr>
        <w:rFonts w:hint="default"/>
      </w:rPr>
    </w:lvl>
    <w:lvl w:ilvl="5">
      <w:numFmt w:val="bullet"/>
      <w:lvlText w:val="•"/>
      <w:lvlJc w:val="left"/>
      <w:pPr>
        <w:ind w:left="7112" w:hanging="702"/>
      </w:pPr>
      <w:rPr>
        <w:rFonts w:hint="default"/>
      </w:rPr>
    </w:lvl>
    <w:lvl w:ilvl="6">
      <w:numFmt w:val="bullet"/>
      <w:lvlText w:val="•"/>
      <w:lvlJc w:val="left"/>
      <w:pPr>
        <w:ind w:left="7743" w:hanging="702"/>
      </w:pPr>
      <w:rPr>
        <w:rFonts w:hint="default"/>
      </w:rPr>
    </w:lvl>
    <w:lvl w:ilvl="7">
      <w:numFmt w:val="bullet"/>
      <w:lvlText w:val="•"/>
      <w:lvlJc w:val="left"/>
      <w:pPr>
        <w:ind w:left="8374" w:hanging="702"/>
      </w:pPr>
      <w:rPr>
        <w:rFonts w:hint="default"/>
      </w:rPr>
    </w:lvl>
    <w:lvl w:ilvl="8">
      <w:numFmt w:val="bullet"/>
      <w:lvlText w:val="•"/>
      <w:lvlJc w:val="left"/>
      <w:pPr>
        <w:ind w:left="9004" w:hanging="702"/>
      </w:pPr>
      <w:rPr>
        <w:rFonts w:hint="default"/>
      </w:rPr>
    </w:lvl>
  </w:abstractNum>
  <w:abstractNum w:abstractNumId="18">
    <w:nsid w:val="3E52165D"/>
    <w:multiLevelType w:val="hybridMultilevel"/>
    <w:tmpl w:val="5C30351A"/>
    <w:lvl w:ilvl="0" w:tplc="FFFFFFFF">
      <w:start w:val="1"/>
      <w:numFmt w:val="bullet"/>
      <w:lvlText w:val="−"/>
      <w:lvlJc w:val="left"/>
      <w:pPr>
        <w:ind w:left="1429" w:hanging="360"/>
      </w:p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−"/>
      <w:lvlJc w:val="left"/>
      <w:pPr>
        <w:ind w:left="5029" w:hanging="360"/>
      </w:pPr>
      <w:rPr>
        <w:rFonts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34579B"/>
    <w:multiLevelType w:val="hybridMultilevel"/>
    <w:tmpl w:val="E92616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704F5"/>
    <w:multiLevelType w:val="hybridMultilevel"/>
    <w:tmpl w:val="06D8E302"/>
    <w:lvl w:ilvl="0" w:tplc="FFFFFFFF">
      <w:start w:val="1"/>
      <w:numFmt w:val="bullet"/>
      <w:lvlText w:val="−"/>
      <w:lvlJc w:val="left"/>
      <w:pPr>
        <w:ind w:left="720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5794A"/>
    <w:multiLevelType w:val="hybridMultilevel"/>
    <w:tmpl w:val="A96AE912"/>
    <w:lvl w:ilvl="0" w:tplc="A59A7230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B778D"/>
    <w:multiLevelType w:val="hybridMultilevel"/>
    <w:tmpl w:val="58C05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D0343"/>
    <w:multiLevelType w:val="multilevel"/>
    <w:tmpl w:val="815E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F71D21"/>
    <w:multiLevelType w:val="hybridMultilevel"/>
    <w:tmpl w:val="7E3E83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4880B1F"/>
    <w:multiLevelType w:val="multilevel"/>
    <w:tmpl w:val="CADE64EC"/>
    <w:lvl w:ilvl="0">
      <w:start w:val="1"/>
      <w:numFmt w:val="decimal"/>
      <w:lvlText w:val="%1."/>
      <w:lvlJc w:val="left"/>
      <w:pPr>
        <w:ind w:left="1200" w:hanging="1200"/>
      </w:pPr>
      <w:rPr>
        <w:rFonts w:ascii="Arial" w:hAnsi="Arial" w:cs="Arial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ascii="Arial" w:hAnsi="Arial" w:cs="Arial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ascii="Arial" w:hAnsi="Arial" w:cs="Arial"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ascii="Arial" w:hAnsi="Arial" w:cs="Arial"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ascii="Arial" w:hAnsi="Arial" w:cs="Arial"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Arial" w:hAnsi="Arial" w:cs="Arial"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Arial" w:hAnsi="Arial" w:cs="Arial"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Arial" w:hAnsi="Arial" w:cs="Arial"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Arial" w:hAnsi="Arial" w:cs="Arial" w:hint="default"/>
        <w:b w:val="0"/>
        <w:color w:val="auto"/>
        <w:sz w:val="24"/>
      </w:rPr>
    </w:lvl>
  </w:abstractNum>
  <w:abstractNum w:abstractNumId="26">
    <w:nsid w:val="67E054D7"/>
    <w:multiLevelType w:val="multilevel"/>
    <w:tmpl w:val="5EAED204"/>
    <w:lvl w:ilvl="0">
      <w:start w:val="1"/>
      <w:numFmt w:val="decimal"/>
      <w:lvlText w:val="%1."/>
      <w:lvlJc w:val="left"/>
      <w:pPr>
        <w:ind w:left="4102" w:hanging="281"/>
        <w:jc w:val="right"/>
      </w:pPr>
      <w:rPr>
        <w:rFonts w:ascii="Arial" w:eastAsia="Times New Roman" w:hAnsi="Arial" w:cs="Arial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649" w:hanging="493"/>
        <w:jc w:val="right"/>
      </w:pPr>
      <w:rPr>
        <w:rFonts w:ascii="Arial" w:eastAsia="Times New Roman" w:hAnsi="Arial" w:cs="Arial" w:hint="default"/>
        <w:b w:val="0"/>
        <w:bCs/>
        <w:color w:val="auto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5226" w:hanging="70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5850" w:hanging="702"/>
      </w:pPr>
      <w:rPr>
        <w:rFonts w:hint="default"/>
      </w:rPr>
    </w:lvl>
    <w:lvl w:ilvl="4">
      <w:numFmt w:val="bullet"/>
      <w:lvlText w:val="•"/>
      <w:lvlJc w:val="left"/>
      <w:pPr>
        <w:ind w:left="6481" w:hanging="702"/>
      </w:pPr>
      <w:rPr>
        <w:rFonts w:hint="default"/>
      </w:rPr>
    </w:lvl>
    <w:lvl w:ilvl="5">
      <w:numFmt w:val="bullet"/>
      <w:lvlText w:val="•"/>
      <w:lvlJc w:val="left"/>
      <w:pPr>
        <w:ind w:left="7112" w:hanging="702"/>
      </w:pPr>
      <w:rPr>
        <w:rFonts w:hint="default"/>
      </w:rPr>
    </w:lvl>
    <w:lvl w:ilvl="6">
      <w:numFmt w:val="bullet"/>
      <w:lvlText w:val="•"/>
      <w:lvlJc w:val="left"/>
      <w:pPr>
        <w:ind w:left="7743" w:hanging="702"/>
      </w:pPr>
      <w:rPr>
        <w:rFonts w:hint="default"/>
      </w:rPr>
    </w:lvl>
    <w:lvl w:ilvl="7">
      <w:numFmt w:val="bullet"/>
      <w:lvlText w:val="•"/>
      <w:lvlJc w:val="left"/>
      <w:pPr>
        <w:ind w:left="8374" w:hanging="702"/>
      </w:pPr>
      <w:rPr>
        <w:rFonts w:hint="default"/>
      </w:rPr>
    </w:lvl>
    <w:lvl w:ilvl="8">
      <w:numFmt w:val="bullet"/>
      <w:lvlText w:val="•"/>
      <w:lvlJc w:val="left"/>
      <w:pPr>
        <w:ind w:left="9004" w:hanging="702"/>
      </w:pPr>
      <w:rPr>
        <w:rFonts w:hint="default"/>
      </w:rPr>
    </w:lvl>
  </w:abstractNum>
  <w:abstractNum w:abstractNumId="27">
    <w:nsid w:val="790761BF"/>
    <w:multiLevelType w:val="hybridMultilevel"/>
    <w:tmpl w:val="C2224670"/>
    <w:lvl w:ilvl="0" w:tplc="95EE74C4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F7059E"/>
    <w:multiLevelType w:val="hybridMultilevel"/>
    <w:tmpl w:val="7E3E83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866FB7"/>
    <w:multiLevelType w:val="hybridMultilevel"/>
    <w:tmpl w:val="58563B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26"/>
  </w:num>
  <w:num w:numId="4">
    <w:abstractNumId w:val="10"/>
  </w:num>
  <w:num w:numId="5">
    <w:abstractNumId w:val="15"/>
  </w:num>
  <w:num w:numId="6">
    <w:abstractNumId w:val="0"/>
  </w:num>
  <w:num w:numId="7">
    <w:abstractNumId w:val="5"/>
  </w:num>
  <w:num w:numId="8">
    <w:abstractNumId w:val="8"/>
  </w:num>
  <w:num w:numId="9">
    <w:abstractNumId w:val="20"/>
  </w:num>
  <w:num w:numId="10">
    <w:abstractNumId w:val="13"/>
  </w:num>
  <w:num w:numId="11">
    <w:abstractNumId w:val="17"/>
  </w:num>
  <w:num w:numId="12">
    <w:abstractNumId w:val="14"/>
  </w:num>
  <w:num w:numId="13">
    <w:abstractNumId w:val="4"/>
  </w:num>
  <w:num w:numId="14">
    <w:abstractNumId w:val="3"/>
  </w:num>
  <w:num w:numId="15">
    <w:abstractNumId w:val="11"/>
  </w:num>
  <w:num w:numId="16">
    <w:abstractNumId w:val="23"/>
  </w:num>
  <w:num w:numId="17">
    <w:abstractNumId w:val="6"/>
  </w:num>
  <w:num w:numId="18">
    <w:abstractNumId w:val="9"/>
  </w:num>
  <w:num w:numId="19">
    <w:abstractNumId w:val="18"/>
  </w:num>
  <w:num w:numId="20">
    <w:abstractNumId w:val="28"/>
  </w:num>
  <w:num w:numId="21">
    <w:abstractNumId w:val="24"/>
  </w:num>
  <w:num w:numId="22">
    <w:abstractNumId w:val="12"/>
  </w:num>
  <w:num w:numId="23">
    <w:abstractNumId w:val="22"/>
  </w:num>
  <w:num w:numId="24">
    <w:abstractNumId w:val="21"/>
  </w:num>
  <w:num w:numId="25">
    <w:abstractNumId w:val="25"/>
  </w:num>
  <w:num w:numId="26">
    <w:abstractNumId w:val="16"/>
  </w:num>
  <w:num w:numId="27">
    <w:abstractNumId w:val="2"/>
  </w:num>
  <w:num w:numId="28">
    <w:abstractNumId w:val="2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38C6"/>
    <w:rsid w:val="00005CD9"/>
    <w:rsid w:val="00025E32"/>
    <w:rsid w:val="00026331"/>
    <w:rsid w:val="000302BD"/>
    <w:rsid w:val="00034C7F"/>
    <w:rsid w:val="0004286E"/>
    <w:rsid w:val="000522B6"/>
    <w:rsid w:val="00057961"/>
    <w:rsid w:val="00057AB3"/>
    <w:rsid w:val="000633A9"/>
    <w:rsid w:val="000674D4"/>
    <w:rsid w:val="00085402"/>
    <w:rsid w:val="00095349"/>
    <w:rsid w:val="00096962"/>
    <w:rsid w:val="000A4C7B"/>
    <w:rsid w:val="000B7DC8"/>
    <w:rsid w:val="000C503B"/>
    <w:rsid w:val="000C6965"/>
    <w:rsid w:val="000D1171"/>
    <w:rsid w:val="000D3E9A"/>
    <w:rsid w:val="000E4A83"/>
    <w:rsid w:val="000F1021"/>
    <w:rsid w:val="000F5D3C"/>
    <w:rsid w:val="000F7458"/>
    <w:rsid w:val="000F7AB2"/>
    <w:rsid w:val="0011703D"/>
    <w:rsid w:val="00117AB9"/>
    <w:rsid w:val="001308FE"/>
    <w:rsid w:val="001366A0"/>
    <w:rsid w:val="00142B03"/>
    <w:rsid w:val="0014619D"/>
    <w:rsid w:val="001555E3"/>
    <w:rsid w:val="00157E34"/>
    <w:rsid w:val="001637B9"/>
    <w:rsid w:val="001643D6"/>
    <w:rsid w:val="001713B0"/>
    <w:rsid w:val="00173C9E"/>
    <w:rsid w:val="001A68DD"/>
    <w:rsid w:val="001B3400"/>
    <w:rsid w:val="001C5994"/>
    <w:rsid w:val="001D10F5"/>
    <w:rsid w:val="001D2285"/>
    <w:rsid w:val="001D4953"/>
    <w:rsid w:val="001D4985"/>
    <w:rsid w:val="001D6067"/>
    <w:rsid w:val="001D78BE"/>
    <w:rsid w:val="001E152E"/>
    <w:rsid w:val="001E3C95"/>
    <w:rsid w:val="001E6CF3"/>
    <w:rsid w:val="001F5BAB"/>
    <w:rsid w:val="00204A79"/>
    <w:rsid w:val="00211B5A"/>
    <w:rsid w:val="0023201B"/>
    <w:rsid w:val="002379EB"/>
    <w:rsid w:val="00240292"/>
    <w:rsid w:val="00250AC8"/>
    <w:rsid w:val="00253CF8"/>
    <w:rsid w:val="00262D1F"/>
    <w:rsid w:val="00262F16"/>
    <w:rsid w:val="002649AD"/>
    <w:rsid w:val="00267C5B"/>
    <w:rsid w:val="00270514"/>
    <w:rsid w:val="002728B2"/>
    <w:rsid w:val="002767A7"/>
    <w:rsid w:val="002809E6"/>
    <w:rsid w:val="002827F6"/>
    <w:rsid w:val="00283DBB"/>
    <w:rsid w:val="00287CE2"/>
    <w:rsid w:val="00294052"/>
    <w:rsid w:val="002A5464"/>
    <w:rsid w:val="002B26D3"/>
    <w:rsid w:val="002B76B0"/>
    <w:rsid w:val="002C2767"/>
    <w:rsid w:val="002C57B8"/>
    <w:rsid w:val="002D4F9A"/>
    <w:rsid w:val="002E1171"/>
    <w:rsid w:val="002E3A55"/>
    <w:rsid w:val="002E769C"/>
    <w:rsid w:val="002F0C47"/>
    <w:rsid w:val="002F3A99"/>
    <w:rsid w:val="002F682E"/>
    <w:rsid w:val="00310A49"/>
    <w:rsid w:val="003124AE"/>
    <w:rsid w:val="003137EB"/>
    <w:rsid w:val="00315141"/>
    <w:rsid w:val="003365AE"/>
    <w:rsid w:val="00340F01"/>
    <w:rsid w:val="003413BD"/>
    <w:rsid w:val="00350C80"/>
    <w:rsid w:val="0036062E"/>
    <w:rsid w:val="00360F60"/>
    <w:rsid w:val="003678D2"/>
    <w:rsid w:val="00367B1D"/>
    <w:rsid w:val="003A52DA"/>
    <w:rsid w:val="003C2F71"/>
    <w:rsid w:val="003C3606"/>
    <w:rsid w:val="003E5748"/>
    <w:rsid w:val="003F30A9"/>
    <w:rsid w:val="003F7033"/>
    <w:rsid w:val="00403C0B"/>
    <w:rsid w:val="00404E94"/>
    <w:rsid w:val="004337EC"/>
    <w:rsid w:val="0045239A"/>
    <w:rsid w:val="004532EA"/>
    <w:rsid w:val="00456DF6"/>
    <w:rsid w:val="00460BFA"/>
    <w:rsid w:val="00485548"/>
    <w:rsid w:val="0049097B"/>
    <w:rsid w:val="0049609B"/>
    <w:rsid w:val="004A487A"/>
    <w:rsid w:val="004D2E79"/>
    <w:rsid w:val="004D3BEA"/>
    <w:rsid w:val="004D7512"/>
    <w:rsid w:val="004E6A22"/>
    <w:rsid w:val="00511559"/>
    <w:rsid w:val="00516226"/>
    <w:rsid w:val="005205EB"/>
    <w:rsid w:val="00525CDE"/>
    <w:rsid w:val="00554ED8"/>
    <w:rsid w:val="005558E5"/>
    <w:rsid w:val="005610B7"/>
    <w:rsid w:val="00567BBD"/>
    <w:rsid w:val="005718FE"/>
    <w:rsid w:val="00576CC0"/>
    <w:rsid w:val="005916DE"/>
    <w:rsid w:val="005A328B"/>
    <w:rsid w:val="005B0CF7"/>
    <w:rsid w:val="005B4E83"/>
    <w:rsid w:val="005B7773"/>
    <w:rsid w:val="005C076F"/>
    <w:rsid w:val="005C2823"/>
    <w:rsid w:val="005C7057"/>
    <w:rsid w:val="005D52CD"/>
    <w:rsid w:val="005E06E5"/>
    <w:rsid w:val="005E1A72"/>
    <w:rsid w:val="005F5A69"/>
    <w:rsid w:val="00604F92"/>
    <w:rsid w:val="006112F9"/>
    <w:rsid w:val="00614AAE"/>
    <w:rsid w:val="00631712"/>
    <w:rsid w:val="006354C4"/>
    <w:rsid w:val="0064148D"/>
    <w:rsid w:val="006414D1"/>
    <w:rsid w:val="00641D72"/>
    <w:rsid w:val="006468E3"/>
    <w:rsid w:val="006662D3"/>
    <w:rsid w:val="00674072"/>
    <w:rsid w:val="00681FFC"/>
    <w:rsid w:val="00690682"/>
    <w:rsid w:val="006A39AB"/>
    <w:rsid w:val="006A6F4A"/>
    <w:rsid w:val="006A78D7"/>
    <w:rsid w:val="006B2F84"/>
    <w:rsid w:val="006C2467"/>
    <w:rsid w:val="006C3BB0"/>
    <w:rsid w:val="006D121A"/>
    <w:rsid w:val="006D6CF1"/>
    <w:rsid w:val="006E4F12"/>
    <w:rsid w:val="006F1C16"/>
    <w:rsid w:val="007015CB"/>
    <w:rsid w:val="007218DE"/>
    <w:rsid w:val="00730D14"/>
    <w:rsid w:val="00734B2C"/>
    <w:rsid w:val="007353AF"/>
    <w:rsid w:val="00737600"/>
    <w:rsid w:val="00742619"/>
    <w:rsid w:val="00743518"/>
    <w:rsid w:val="00744FC6"/>
    <w:rsid w:val="00753F98"/>
    <w:rsid w:val="00761284"/>
    <w:rsid w:val="00771F35"/>
    <w:rsid w:val="0077216F"/>
    <w:rsid w:val="00776A71"/>
    <w:rsid w:val="00782A51"/>
    <w:rsid w:val="00783B56"/>
    <w:rsid w:val="007949ED"/>
    <w:rsid w:val="00795E0A"/>
    <w:rsid w:val="007B0418"/>
    <w:rsid w:val="007B0655"/>
    <w:rsid w:val="007B2867"/>
    <w:rsid w:val="007C38C6"/>
    <w:rsid w:val="007D23C8"/>
    <w:rsid w:val="007D2533"/>
    <w:rsid w:val="007F06F8"/>
    <w:rsid w:val="007F4EC8"/>
    <w:rsid w:val="007F570D"/>
    <w:rsid w:val="007F70E6"/>
    <w:rsid w:val="00817B58"/>
    <w:rsid w:val="00820E8E"/>
    <w:rsid w:val="008308A8"/>
    <w:rsid w:val="00830BA7"/>
    <w:rsid w:val="00836F34"/>
    <w:rsid w:val="008413C5"/>
    <w:rsid w:val="00845EA7"/>
    <w:rsid w:val="0085206A"/>
    <w:rsid w:val="008613B0"/>
    <w:rsid w:val="00871E14"/>
    <w:rsid w:val="00885F8A"/>
    <w:rsid w:val="008A3D32"/>
    <w:rsid w:val="008B7814"/>
    <w:rsid w:val="008D1A01"/>
    <w:rsid w:val="008D45E6"/>
    <w:rsid w:val="008E4260"/>
    <w:rsid w:val="008F1569"/>
    <w:rsid w:val="00901DA1"/>
    <w:rsid w:val="00910CFF"/>
    <w:rsid w:val="0091274D"/>
    <w:rsid w:val="0091619B"/>
    <w:rsid w:val="00933744"/>
    <w:rsid w:val="00952EF1"/>
    <w:rsid w:val="009578B0"/>
    <w:rsid w:val="00971C8C"/>
    <w:rsid w:val="00976853"/>
    <w:rsid w:val="0098161F"/>
    <w:rsid w:val="00982E71"/>
    <w:rsid w:val="00990855"/>
    <w:rsid w:val="00991B54"/>
    <w:rsid w:val="0099546C"/>
    <w:rsid w:val="009A7C82"/>
    <w:rsid w:val="009B4168"/>
    <w:rsid w:val="009B5A1D"/>
    <w:rsid w:val="009B616B"/>
    <w:rsid w:val="009C08EC"/>
    <w:rsid w:val="009C1A08"/>
    <w:rsid w:val="009C4A93"/>
    <w:rsid w:val="009C748C"/>
    <w:rsid w:val="009D14D3"/>
    <w:rsid w:val="009D2F53"/>
    <w:rsid w:val="009D3FEB"/>
    <w:rsid w:val="009E52F2"/>
    <w:rsid w:val="009E58F8"/>
    <w:rsid w:val="009F0438"/>
    <w:rsid w:val="009F23F0"/>
    <w:rsid w:val="00A16B2B"/>
    <w:rsid w:val="00A33FE9"/>
    <w:rsid w:val="00A55767"/>
    <w:rsid w:val="00A710E9"/>
    <w:rsid w:val="00A753CB"/>
    <w:rsid w:val="00A80A9A"/>
    <w:rsid w:val="00A90032"/>
    <w:rsid w:val="00A93E2A"/>
    <w:rsid w:val="00A95761"/>
    <w:rsid w:val="00AA1010"/>
    <w:rsid w:val="00AA57F1"/>
    <w:rsid w:val="00AA7AE9"/>
    <w:rsid w:val="00AC6737"/>
    <w:rsid w:val="00AC7A02"/>
    <w:rsid w:val="00AD05C9"/>
    <w:rsid w:val="00AD3A44"/>
    <w:rsid w:val="00AE0A2E"/>
    <w:rsid w:val="00AF6DB5"/>
    <w:rsid w:val="00B0044F"/>
    <w:rsid w:val="00B0460F"/>
    <w:rsid w:val="00B0749A"/>
    <w:rsid w:val="00B467F1"/>
    <w:rsid w:val="00B527EF"/>
    <w:rsid w:val="00B62890"/>
    <w:rsid w:val="00B63FC5"/>
    <w:rsid w:val="00B735EB"/>
    <w:rsid w:val="00B76EE6"/>
    <w:rsid w:val="00B80F0E"/>
    <w:rsid w:val="00B85460"/>
    <w:rsid w:val="00B92ACF"/>
    <w:rsid w:val="00BA0A07"/>
    <w:rsid w:val="00BA73B3"/>
    <w:rsid w:val="00BB1AAB"/>
    <w:rsid w:val="00BB20DE"/>
    <w:rsid w:val="00BB3F3E"/>
    <w:rsid w:val="00BB6CE8"/>
    <w:rsid w:val="00BD5DBD"/>
    <w:rsid w:val="00BF5C0D"/>
    <w:rsid w:val="00BF7709"/>
    <w:rsid w:val="00C00D79"/>
    <w:rsid w:val="00C0422B"/>
    <w:rsid w:val="00C1189E"/>
    <w:rsid w:val="00C22324"/>
    <w:rsid w:val="00C5013F"/>
    <w:rsid w:val="00C535EF"/>
    <w:rsid w:val="00C57499"/>
    <w:rsid w:val="00C60103"/>
    <w:rsid w:val="00C642F1"/>
    <w:rsid w:val="00C82DC6"/>
    <w:rsid w:val="00C916BC"/>
    <w:rsid w:val="00CA299D"/>
    <w:rsid w:val="00CB5A56"/>
    <w:rsid w:val="00CC72C8"/>
    <w:rsid w:val="00CC77C9"/>
    <w:rsid w:val="00CE1D3B"/>
    <w:rsid w:val="00CE230B"/>
    <w:rsid w:val="00D026EB"/>
    <w:rsid w:val="00D06448"/>
    <w:rsid w:val="00D110F1"/>
    <w:rsid w:val="00D15F57"/>
    <w:rsid w:val="00D259BB"/>
    <w:rsid w:val="00D26DF5"/>
    <w:rsid w:val="00D43085"/>
    <w:rsid w:val="00D468F8"/>
    <w:rsid w:val="00D51CC5"/>
    <w:rsid w:val="00D5202D"/>
    <w:rsid w:val="00D62FDA"/>
    <w:rsid w:val="00D83982"/>
    <w:rsid w:val="00DA7ED5"/>
    <w:rsid w:val="00DB7CF9"/>
    <w:rsid w:val="00DC06F9"/>
    <w:rsid w:val="00DC3DA9"/>
    <w:rsid w:val="00DD0851"/>
    <w:rsid w:val="00DD5A99"/>
    <w:rsid w:val="00DE271F"/>
    <w:rsid w:val="00DF3CFC"/>
    <w:rsid w:val="00E0032C"/>
    <w:rsid w:val="00E25AC0"/>
    <w:rsid w:val="00E308A7"/>
    <w:rsid w:val="00E63D95"/>
    <w:rsid w:val="00E6663B"/>
    <w:rsid w:val="00E71C04"/>
    <w:rsid w:val="00E80A9F"/>
    <w:rsid w:val="00E83C33"/>
    <w:rsid w:val="00E915A4"/>
    <w:rsid w:val="00E93BE5"/>
    <w:rsid w:val="00EA3BED"/>
    <w:rsid w:val="00EB5C06"/>
    <w:rsid w:val="00EC31BE"/>
    <w:rsid w:val="00ED3008"/>
    <w:rsid w:val="00ED411D"/>
    <w:rsid w:val="00EE1D1A"/>
    <w:rsid w:val="00EF2AB3"/>
    <w:rsid w:val="00EF3C7D"/>
    <w:rsid w:val="00EF70B9"/>
    <w:rsid w:val="00F10D4E"/>
    <w:rsid w:val="00F1572A"/>
    <w:rsid w:val="00F177C1"/>
    <w:rsid w:val="00F31A94"/>
    <w:rsid w:val="00F81A74"/>
    <w:rsid w:val="00F87336"/>
    <w:rsid w:val="00F87E69"/>
    <w:rsid w:val="00F94D3D"/>
    <w:rsid w:val="00F97CA0"/>
    <w:rsid w:val="00FA2361"/>
    <w:rsid w:val="00FA77A7"/>
    <w:rsid w:val="00FC5047"/>
    <w:rsid w:val="00FF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D3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7C38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8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38C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38C6"/>
    <w:pPr>
      <w:spacing w:after="0" w:line="240" w:lineRule="auto"/>
      <w:jc w:val="center"/>
    </w:pPr>
    <w:rPr>
      <w:rFonts w:ascii="Arial" w:eastAsia="Times New Roman" w:hAnsi="Arial"/>
      <w:sz w:val="36"/>
      <w:szCs w:val="20"/>
      <w:lang w:val="ru-RU" w:eastAsia="ru-RU"/>
    </w:rPr>
  </w:style>
  <w:style w:type="character" w:customStyle="1" w:styleId="a4">
    <w:name w:val="Название Знак"/>
    <w:link w:val="a3"/>
    <w:rsid w:val="007C38C6"/>
    <w:rPr>
      <w:rFonts w:ascii="Arial" w:eastAsia="Times New Roman" w:hAnsi="Arial"/>
      <w:sz w:val="36"/>
      <w:lang w:val="ru-RU" w:eastAsia="ru-RU"/>
    </w:rPr>
  </w:style>
  <w:style w:type="character" w:customStyle="1" w:styleId="30">
    <w:name w:val="Заголовок 3 Знак"/>
    <w:link w:val="3"/>
    <w:rsid w:val="007C38C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10">
    <w:name w:val="Заголовок 1 Знак"/>
    <w:link w:val="1"/>
    <w:uiPriority w:val="9"/>
    <w:rsid w:val="007C38C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7C38C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7C38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bidi="en-US"/>
    </w:rPr>
  </w:style>
  <w:style w:type="character" w:customStyle="1" w:styleId="a6">
    <w:name w:val="Основной текст Знак"/>
    <w:link w:val="a5"/>
    <w:uiPriority w:val="1"/>
    <w:rsid w:val="007C38C6"/>
    <w:rPr>
      <w:rFonts w:ascii="Times New Roman" w:eastAsia="Times New Roman" w:hAnsi="Times New Roman"/>
      <w:sz w:val="24"/>
      <w:szCs w:val="24"/>
      <w:lang w:val="en-US" w:eastAsia="en-US" w:bidi="en-US"/>
    </w:rPr>
  </w:style>
  <w:style w:type="paragraph" w:styleId="a7">
    <w:name w:val="List Paragraph"/>
    <w:basedOn w:val="a"/>
    <w:uiPriority w:val="34"/>
    <w:qFormat/>
    <w:rsid w:val="007C38C6"/>
    <w:pPr>
      <w:widowControl w:val="0"/>
      <w:autoSpaceDE w:val="0"/>
      <w:autoSpaceDN w:val="0"/>
      <w:spacing w:after="0" w:line="240" w:lineRule="auto"/>
      <w:ind w:left="962" w:hanging="360"/>
    </w:pPr>
    <w:rPr>
      <w:rFonts w:ascii="Times New Roman" w:eastAsia="Times New Roman" w:hAnsi="Times New Roman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7C38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  <w:style w:type="paragraph" w:styleId="a8">
    <w:name w:val="Body Text Indent"/>
    <w:basedOn w:val="a"/>
    <w:link w:val="a9"/>
    <w:uiPriority w:val="99"/>
    <w:unhideWhenUsed/>
    <w:rsid w:val="007C38C6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lang w:val="en-US" w:bidi="en-US"/>
    </w:rPr>
  </w:style>
  <w:style w:type="character" w:customStyle="1" w:styleId="a9">
    <w:name w:val="Основной текст с отступом Знак"/>
    <w:link w:val="a8"/>
    <w:uiPriority w:val="99"/>
    <w:rsid w:val="007C38C6"/>
    <w:rPr>
      <w:rFonts w:ascii="Times New Roman" w:eastAsia="Times New Roman" w:hAnsi="Times New Roman"/>
      <w:sz w:val="22"/>
      <w:szCs w:val="22"/>
      <w:lang w:val="en-US" w:eastAsia="en-US" w:bidi="en-US"/>
    </w:rPr>
  </w:style>
  <w:style w:type="paragraph" w:styleId="21">
    <w:name w:val="Body Text 2"/>
    <w:basedOn w:val="a"/>
    <w:link w:val="22"/>
    <w:uiPriority w:val="99"/>
    <w:semiHidden/>
    <w:unhideWhenUsed/>
    <w:rsid w:val="007C38C6"/>
    <w:pPr>
      <w:spacing w:after="120" w:line="480" w:lineRule="auto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22">
    <w:name w:val="Основной текст 2 Знак"/>
    <w:link w:val="21"/>
    <w:uiPriority w:val="99"/>
    <w:semiHidden/>
    <w:rsid w:val="007C38C6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7C38C6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rsid w:val="007C38C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7C38C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7C38C6"/>
    <w:rPr>
      <w:sz w:val="22"/>
      <w:szCs w:val="22"/>
      <w:lang w:eastAsia="en-US"/>
    </w:rPr>
  </w:style>
  <w:style w:type="character" w:customStyle="1" w:styleId="23">
    <w:name w:val="Основний текст (2)_"/>
    <w:link w:val="24"/>
    <w:rsid w:val="009B616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9B616B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/>
      <w:sz w:val="27"/>
      <w:szCs w:val="27"/>
      <w:lang w:eastAsia="uk-UA"/>
    </w:rPr>
  </w:style>
  <w:style w:type="character" w:customStyle="1" w:styleId="rvts0">
    <w:name w:val="rvts0"/>
    <w:rsid w:val="00AA1010"/>
  </w:style>
  <w:style w:type="character" w:styleId="ae">
    <w:name w:val="Hyperlink"/>
    <w:uiPriority w:val="99"/>
    <w:unhideWhenUsed/>
    <w:rsid w:val="007F570D"/>
    <w:rPr>
      <w:color w:val="0000FF"/>
      <w:u w:val="single"/>
    </w:rPr>
  </w:style>
  <w:style w:type="character" w:customStyle="1" w:styleId="af">
    <w:name w:val="Основний текст_"/>
    <w:link w:val="af0"/>
    <w:rsid w:val="0002633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f0">
    <w:name w:val="Основний текст"/>
    <w:basedOn w:val="a"/>
    <w:link w:val="af"/>
    <w:rsid w:val="00026331"/>
    <w:pPr>
      <w:shd w:val="clear" w:color="auto" w:fill="FFFFFF"/>
      <w:spacing w:after="0" w:line="322" w:lineRule="exact"/>
    </w:pPr>
    <w:rPr>
      <w:rFonts w:ascii="Times New Roman" w:eastAsia="Times New Roman" w:hAnsi="Times New Roman"/>
      <w:sz w:val="27"/>
      <w:szCs w:val="27"/>
      <w:lang w:eastAsia="uk-UA"/>
    </w:rPr>
  </w:style>
  <w:style w:type="table" w:styleId="af1">
    <w:name w:val="Table Grid"/>
    <w:basedOn w:val="a1"/>
    <w:uiPriority w:val="59"/>
    <w:rsid w:val="00836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5B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B4E83"/>
    <w:rPr>
      <w:rFonts w:ascii="Tahoma" w:hAnsi="Tahoma" w:cs="Tahoma"/>
      <w:sz w:val="16"/>
      <w:szCs w:val="16"/>
      <w:lang w:eastAsia="en-US"/>
    </w:rPr>
  </w:style>
  <w:style w:type="character" w:customStyle="1" w:styleId="Bodytext2">
    <w:name w:val="Body text (2)_"/>
    <w:basedOn w:val="a0"/>
    <w:link w:val="Bodytext20"/>
    <w:rsid w:val="00C57499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5749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Bodytext3">
    <w:name w:val="Body text (3)_"/>
    <w:basedOn w:val="a0"/>
    <w:link w:val="Bodytext30"/>
    <w:rsid w:val="00C1189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1189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C118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Bodytext30">
    <w:name w:val="Body text (3)"/>
    <w:basedOn w:val="a"/>
    <w:link w:val="Bodytext3"/>
    <w:rsid w:val="00C1189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sz w:val="26"/>
      <w:szCs w:val="26"/>
      <w:lang w:val="ru-RU" w:eastAsia="ru-RU"/>
    </w:rPr>
  </w:style>
  <w:style w:type="paragraph" w:customStyle="1" w:styleId="Bodytext40">
    <w:name w:val="Body text (4)"/>
    <w:basedOn w:val="a"/>
    <w:link w:val="Bodytext4"/>
    <w:rsid w:val="00C1189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25AC0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annotation text"/>
    <w:basedOn w:val="a"/>
    <w:link w:val="af5"/>
    <w:rsid w:val="00E25AC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cs-CZ" w:eastAsia="cs-CZ"/>
    </w:rPr>
  </w:style>
  <w:style w:type="character" w:customStyle="1" w:styleId="af5">
    <w:name w:val="Текст примечания Знак"/>
    <w:basedOn w:val="a0"/>
    <w:link w:val="af4"/>
    <w:rsid w:val="00E25AC0"/>
    <w:rPr>
      <w:rFonts w:ascii="Times New Roman" w:eastAsia="Times New Roman" w:hAnsi="Times New Roman"/>
      <w:sz w:val="24"/>
      <w:lang w:val="cs-CZ" w:eastAsia="cs-CZ"/>
    </w:rPr>
  </w:style>
  <w:style w:type="paragraph" w:customStyle="1" w:styleId="11">
    <w:name w:val="Основной текст с отступом1"/>
    <w:rsid w:val="008613B0"/>
    <w:pPr>
      <w:suppressAutoHyphens/>
      <w:ind w:firstLine="720"/>
      <w:jc w:val="both"/>
    </w:pPr>
    <w:rPr>
      <w:rFonts w:ascii="Times New Roman" w:eastAsia="ヒラギノ角ゴ Pro W3" w:hAnsi="Times New Roman"/>
      <w:color w:val="000000"/>
      <w:kern w:val="1"/>
      <w:sz w:val="28"/>
      <w:lang w:eastAsia="ar-SA"/>
    </w:rPr>
  </w:style>
  <w:style w:type="paragraph" w:customStyle="1" w:styleId="12">
    <w:name w:val="Обычный1"/>
    <w:rsid w:val="008613B0"/>
    <w:pPr>
      <w:widowControl w:val="0"/>
      <w:spacing w:line="300" w:lineRule="auto"/>
      <w:ind w:firstLine="567"/>
      <w:jc w:val="both"/>
    </w:pPr>
    <w:rPr>
      <w:rFonts w:ascii="Times New Roman" w:eastAsia="Times New Roman" w:hAnsi="Times New Roman"/>
      <w:sz w:val="28"/>
      <w:lang w:val="uk-UA"/>
    </w:rPr>
  </w:style>
  <w:style w:type="character" w:styleId="af6">
    <w:name w:val="Strong"/>
    <w:basedOn w:val="a0"/>
    <w:uiPriority w:val="22"/>
    <w:qFormat/>
    <w:rsid w:val="005B77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94FA-60EF-46E8-AAE9-632C0E67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17355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Катя</cp:lastModifiedBy>
  <cp:revision>2</cp:revision>
  <cp:lastPrinted>2018-09-18T07:50:00Z</cp:lastPrinted>
  <dcterms:created xsi:type="dcterms:W3CDTF">2019-11-22T00:03:00Z</dcterms:created>
  <dcterms:modified xsi:type="dcterms:W3CDTF">2019-11-22T00:03:00Z</dcterms:modified>
</cp:coreProperties>
</file>